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39" w:rsidRPr="00D136FB" w:rsidRDefault="00CE6F39" w:rsidP="00CE6F39">
      <w:pPr>
        <w:tabs>
          <w:tab w:val="left" w:pos="-270"/>
          <w:tab w:val="left" w:pos="0"/>
        </w:tabs>
        <w:ind w:left="-270"/>
      </w:pPr>
      <w:bookmarkStart w:id="0" w:name="_GoBack"/>
      <w:bookmarkEnd w:id="0"/>
      <w:r>
        <w:t>.</w:t>
      </w:r>
      <w:r w:rsidRPr="00D136FB">
        <w:rPr>
          <w:u w:val="single"/>
        </w:rPr>
        <w:t>Chancellor's Advisory Council (CAC)</w:t>
      </w:r>
      <w:r w:rsidRPr="00D136FB">
        <w:rPr>
          <w:lang w:val="en-GB"/>
        </w:rPr>
        <w:t> </w:t>
      </w:r>
    </w:p>
    <w:p w:rsidR="00CE6F39" w:rsidRDefault="00CE6F39" w:rsidP="00CE6F39">
      <w:pPr>
        <w:tabs>
          <w:tab w:val="left" w:pos="-270"/>
          <w:tab w:val="left" w:pos="0"/>
        </w:tabs>
        <w:ind w:left="-270"/>
      </w:pPr>
      <w:r>
        <w:tab/>
      </w:r>
    </w:p>
    <w:p w:rsidR="00CE6F39" w:rsidRPr="009E5774" w:rsidRDefault="00CE6F39" w:rsidP="00CE6F39">
      <w:pPr>
        <w:tabs>
          <w:tab w:val="left" w:pos="-270"/>
          <w:tab w:val="left" w:pos="0"/>
        </w:tabs>
        <w:ind w:left="-270"/>
      </w:pPr>
      <w:r>
        <w:tab/>
      </w:r>
      <w:r w:rsidRPr="009E5774">
        <w:t xml:space="preserve">a.  Function: The CAC is advisory to the Chancellor. </w:t>
      </w:r>
    </w:p>
    <w:p w:rsidR="00CE6F39" w:rsidRPr="00D136FB" w:rsidRDefault="00CE6F39" w:rsidP="00CE6F39">
      <w:pPr>
        <w:tabs>
          <w:tab w:val="left" w:pos="-270"/>
          <w:tab w:val="left" w:pos="0"/>
        </w:tabs>
        <w:ind w:left="-270"/>
      </w:pPr>
      <w:r>
        <w:tab/>
      </w:r>
      <w:r>
        <w:tab/>
        <w:t xml:space="preserve">(1) </w:t>
      </w:r>
      <w:r w:rsidRPr="00D136FB">
        <w:t xml:space="preserve">It considers and takes action on proposals and recommendations from its </w:t>
      </w:r>
      <w:r>
        <w:tab/>
      </w:r>
      <w:r>
        <w:tab/>
        <w:t>working g</w:t>
      </w:r>
      <w:r w:rsidRPr="00D136FB">
        <w:t>roups (WGs), and on other college-wide issues, concerns, etc.</w:t>
      </w:r>
    </w:p>
    <w:p w:rsidR="00CE6F39" w:rsidRDefault="00CE6F39" w:rsidP="00CE6F39">
      <w:pPr>
        <w:tabs>
          <w:tab w:val="left" w:pos="-270"/>
          <w:tab w:val="left" w:pos="0"/>
        </w:tabs>
        <w:ind w:left="-270"/>
      </w:pPr>
      <w:r>
        <w:tab/>
      </w:r>
    </w:p>
    <w:p w:rsidR="00CE6F39" w:rsidRPr="00D136FB" w:rsidRDefault="00CE6F39" w:rsidP="00CE6F39">
      <w:pPr>
        <w:tabs>
          <w:tab w:val="left" w:pos="-270"/>
          <w:tab w:val="left" w:pos="0"/>
        </w:tabs>
        <w:ind w:left="-270"/>
      </w:pPr>
      <w:r>
        <w:tab/>
      </w:r>
      <w:r>
        <w:tab/>
        <w:t xml:space="preserve">(2) </w:t>
      </w:r>
      <w:r w:rsidRPr="00D136FB">
        <w:t xml:space="preserve">The CAC will bring all of the constituent groups together in meetings </w:t>
      </w:r>
      <w:r>
        <w:tab/>
      </w:r>
      <w:r>
        <w:tab/>
      </w:r>
      <w:r>
        <w:tab/>
      </w:r>
      <w:r w:rsidRPr="00D136FB">
        <w:t xml:space="preserve">where </w:t>
      </w:r>
      <w:r>
        <w:tab/>
      </w:r>
      <w:r w:rsidRPr="00D136FB">
        <w:t xml:space="preserve">important matters of the College can be discussed and where </w:t>
      </w:r>
      <w:r>
        <w:tab/>
      </w:r>
      <w:r>
        <w:tab/>
      </w:r>
      <w:r>
        <w:tab/>
      </w:r>
      <w:r>
        <w:tab/>
      </w:r>
      <w:r w:rsidRPr="00D136FB">
        <w:t xml:space="preserve">recommendations to address these matters can be determined and </w:t>
      </w:r>
      <w:r>
        <w:tab/>
      </w:r>
      <w:r>
        <w:tab/>
      </w:r>
      <w:r>
        <w:tab/>
      </w:r>
      <w:r>
        <w:tab/>
      </w:r>
      <w:r w:rsidRPr="00D136FB">
        <w:t>presented to the Chancellor for review, consideration, and endorsement.</w:t>
      </w:r>
    </w:p>
    <w:p w:rsidR="00CE6F39" w:rsidRDefault="00CE6F39" w:rsidP="00CE6F39">
      <w:pPr>
        <w:tabs>
          <w:tab w:val="left" w:pos="-270"/>
          <w:tab w:val="left" w:pos="0"/>
        </w:tabs>
        <w:ind w:left="-270"/>
      </w:pPr>
    </w:p>
    <w:p w:rsidR="00CE6F39" w:rsidRDefault="00CE6F39" w:rsidP="00CE6F39">
      <w:r>
        <w:tab/>
        <w:t xml:space="preserve">(3) </w:t>
      </w:r>
      <w:r w:rsidRPr="00D136FB">
        <w:t xml:space="preserve">The CAC members will serve as a major communication and information </w:t>
      </w:r>
      <w:r>
        <w:tab/>
      </w:r>
      <w:r w:rsidRPr="00D136FB">
        <w:t>channel from</w:t>
      </w:r>
      <w:r>
        <w:t xml:space="preserve"> and to their own constituents.</w:t>
      </w:r>
    </w:p>
    <w:p w:rsidR="00CE6F39" w:rsidRDefault="00CE6F39" w:rsidP="00CE6F39">
      <w:pPr>
        <w:rPr>
          <w:u w:val="single"/>
        </w:rPr>
      </w:pPr>
    </w:p>
    <w:p w:rsidR="00CE6F39" w:rsidRDefault="00CE6F39" w:rsidP="00CE6F39">
      <w:pPr>
        <w:ind w:left="-270"/>
      </w:pPr>
      <w:r>
        <w:tab/>
      </w:r>
      <w:r w:rsidRPr="009E5774">
        <w:t>b. CAC Operations:</w:t>
      </w:r>
    </w:p>
    <w:p w:rsidR="00CE6F39" w:rsidRDefault="00CE6F39" w:rsidP="00CE6F39">
      <w:r>
        <w:tab/>
        <w:t xml:space="preserve">(1) </w:t>
      </w:r>
      <w:r w:rsidRPr="009E5774">
        <w:rPr>
          <w:u w:val="single"/>
        </w:rPr>
        <w:t>Membership and Representation:</w:t>
      </w:r>
      <w:r w:rsidRPr="009E5774">
        <w:t xml:space="preserve"> </w:t>
      </w:r>
    </w:p>
    <w:p w:rsidR="00CE6F39" w:rsidRDefault="00CE6F39" w:rsidP="00CE6F39">
      <w:r>
        <w:tab/>
      </w:r>
      <w:r>
        <w:tab/>
      </w:r>
      <w:r w:rsidRPr="009E5774">
        <w:t>(</w:t>
      </w:r>
      <w:r>
        <w:t>a</w:t>
      </w:r>
      <w:r w:rsidRPr="009E5774">
        <w:t xml:space="preserve">) Chancellor, </w:t>
      </w:r>
    </w:p>
    <w:p w:rsidR="00CE6F39" w:rsidRDefault="00CE6F39" w:rsidP="00CE6F39">
      <w:r>
        <w:tab/>
      </w:r>
      <w:r>
        <w:tab/>
      </w:r>
      <w:r w:rsidRPr="009E5774">
        <w:t>(</w:t>
      </w:r>
      <w:r>
        <w:t>b</w:t>
      </w:r>
      <w:r w:rsidRPr="009E5774">
        <w:t xml:space="preserve">) VCs, </w:t>
      </w:r>
    </w:p>
    <w:p w:rsidR="00CE6F39" w:rsidRDefault="00CE6F39" w:rsidP="00CE6F39">
      <w:r>
        <w:tab/>
      </w:r>
      <w:r>
        <w:tab/>
      </w:r>
      <w:r w:rsidRPr="009E5774">
        <w:t>(</w:t>
      </w:r>
      <w:r>
        <w:t>c</w:t>
      </w:r>
      <w:r w:rsidRPr="009E5774">
        <w:t xml:space="preserve">) </w:t>
      </w:r>
      <w:proofErr w:type="gramStart"/>
      <w:r w:rsidRPr="009E5774">
        <w:t>academic</w:t>
      </w:r>
      <w:proofErr w:type="gramEnd"/>
      <w:r w:rsidRPr="009E5774">
        <w:t xml:space="preserve"> deans, dean of Office for Community &amp; College Relations, </w:t>
      </w:r>
      <w:r>
        <w:tab/>
      </w:r>
      <w:r>
        <w:tab/>
      </w:r>
      <w:r>
        <w:tab/>
      </w:r>
      <w:r>
        <w:tab/>
      </w:r>
      <w:r w:rsidRPr="009E5774">
        <w:t>Continuing Edu</w:t>
      </w:r>
      <w:r>
        <w:t xml:space="preserve">cation Director, CIP Director, </w:t>
      </w:r>
    </w:p>
    <w:p w:rsidR="00CE6F39" w:rsidRDefault="00CE6F39" w:rsidP="00CE6F39">
      <w:r>
        <w:tab/>
      </w:r>
      <w:r>
        <w:tab/>
        <w:t>(d</w:t>
      </w:r>
      <w:r w:rsidRPr="009E5774">
        <w:t xml:space="preserve">) </w:t>
      </w:r>
      <w:proofErr w:type="gramStart"/>
      <w:r>
        <w:t>d</w:t>
      </w:r>
      <w:r w:rsidRPr="009E5774">
        <w:t>epartment</w:t>
      </w:r>
      <w:proofErr w:type="gramEnd"/>
      <w:r w:rsidRPr="009E5774">
        <w:t xml:space="preserve"> chairpersons, </w:t>
      </w:r>
    </w:p>
    <w:p w:rsidR="00CE6F39" w:rsidRDefault="00CE6F39" w:rsidP="00CE6F39">
      <w:r>
        <w:tab/>
      </w:r>
      <w:r>
        <w:tab/>
        <w:t>(e</w:t>
      </w:r>
      <w:r w:rsidRPr="009E5774">
        <w:t xml:space="preserve">) </w:t>
      </w:r>
      <w:proofErr w:type="gramStart"/>
      <w:r>
        <w:t>u</w:t>
      </w:r>
      <w:r w:rsidRPr="009E5774">
        <w:t>nit</w:t>
      </w:r>
      <w:proofErr w:type="gramEnd"/>
      <w:r>
        <w:t xml:space="preserve"> h</w:t>
      </w:r>
      <w:r w:rsidRPr="009E5774">
        <w:t xml:space="preserve">eads, </w:t>
      </w:r>
    </w:p>
    <w:p w:rsidR="00CE6F39" w:rsidRDefault="00CE6F39" w:rsidP="00CE6F39">
      <w:r>
        <w:tab/>
      </w:r>
      <w:r>
        <w:tab/>
        <w:t>(f</w:t>
      </w:r>
      <w:r w:rsidRPr="009E5774">
        <w:t xml:space="preserve">) Title III director, </w:t>
      </w:r>
    </w:p>
    <w:p w:rsidR="00CE6F39" w:rsidRDefault="00CE6F39" w:rsidP="00CE6F39">
      <w:r>
        <w:tab/>
      </w:r>
      <w:r>
        <w:tab/>
      </w:r>
      <w:r w:rsidRPr="009E5774">
        <w:t>(</w:t>
      </w:r>
      <w:r>
        <w:t>g</w:t>
      </w:r>
      <w:r w:rsidRPr="009E5774">
        <w:t xml:space="preserve">) AGO reps, </w:t>
      </w:r>
    </w:p>
    <w:p w:rsidR="00CE6F39" w:rsidRDefault="00CE6F39" w:rsidP="00CE6F39">
      <w:r>
        <w:tab/>
      </w:r>
      <w:r>
        <w:tab/>
      </w:r>
      <w:r w:rsidRPr="009E5774">
        <w:t>(</w:t>
      </w:r>
      <w:r>
        <w:t>h</w:t>
      </w:r>
      <w:r w:rsidRPr="009E5774">
        <w:t xml:space="preserve">) CAAC rep </w:t>
      </w:r>
    </w:p>
    <w:p w:rsidR="00CE6F39" w:rsidRDefault="00CE6F39" w:rsidP="00CE6F39">
      <w:r>
        <w:tab/>
      </w:r>
      <w:r>
        <w:tab/>
      </w:r>
      <w:r w:rsidRPr="009E5774">
        <w:t>(</w:t>
      </w:r>
      <w:proofErr w:type="spellStart"/>
      <w:r>
        <w:t>i</w:t>
      </w:r>
      <w:proofErr w:type="spellEnd"/>
      <w:r w:rsidRPr="009E5774">
        <w:t>) HR, Business Office,</w:t>
      </w:r>
      <w:r>
        <w:t xml:space="preserve"> and Auxiliary Services heads, </w:t>
      </w:r>
      <w:r w:rsidRPr="009E5774">
        <w:t xml:space="preserve">ALO, </w:t>
      </w:r>
    </w:p>
    <w:p w:rsidR="00CE6F39" w:rsidRPr="009E5774" w:rsidRDefault="00CE6F39" w:rsidP="00CE6F39">
      <w:r>
        <w:tab/>
      </w:r>
      <w:r>
        <w:tab/>
        <w:t>(j</w:t>
      </w:r>
      <w:r w:rsidRPr="009E5774">
        <w:t xml:space="preserve">) </w:t>
      </w:r>
      <w:proofErr w:type="gramStart"/>
      <w:r>
        <w:t>e</w:t>
      </w:r>
      <w:r w:rsidRPr="009E5774">
        <w:t>xecutive</w:t>
      </w:r>
      <w:proofErr w:type="gramEnd"/>
      <w:r w:rsidRPr="009E5774">
        <w:t xml:space="preserve"> </w:t>
      </w:r>
      <w:r>
        <w:t>a</w:t>
      </w:r>
      <w:r w:rsidRPr="009E5774">
        <w:t xml:space="preserve">ssistant and special assistant to the Chancellor, </w:t>
      </w:r>
    </w:p>
    <w:p w:rsidR="00CE6F39" w:rsidRDefault="00CE6F39" w:rsidP="00CE6F39">
      <w:pPr>
        <w:tabs>
          <w:tab w:val="left" w:pos="-270"/>
          <w:tab w:val="left" w:pos="0"/>
        </w:tabs>
        <w:ind w:left="-270"/>
      </w:pPr>
      <w:r>
        <w:tab/>
      </w:r>
      <w:r>
        <w:tab/>
      </w:r>
      <w:r>
        <w:tab/>
        <w:t xml:space="preserve">(k) </w:t>
      </w:r>
      <w:proofErr w:type="gramStart"/>
      <w:r>
        <w:t>representatives</w:t>
      </w:r>
      <w:proofErr w:type="gramEnd"/>
      <w:r>
        <w:t xml:space="preserve"> for special initiatives and reports as appropriate.</w:t>
      </w:r>
    </w:p>
    <w:p w:rsidR="00CE6F39" w:rsidRDefault="00CE6F39" w:rsidP="00CE6F39">
      <w:pPr>
        <w:tabs>
          <w:tab w:val="left" w:pos="-270"/>
          <w:tab w:val="left" w:pos="0"/>
        </w:tabs>
        <w:ind w:left="-270"/>
      </w:pPr>
      <w:r>
        <w:tab/>
      </w:r>
      <w:r>
        <w:tab/>
      </w:r>
    </w:p>
    <w:p w:rsidR="00CE6F39" w:rsidRPr="009E5774" w:rsidRDefault="00CE6F39" w:rsidP="00CE6F39">
      <w:pPr>
        <w:tabs>
          <w:tab w:val="left" w:pos="-270"/>
          <w:tab w:val="left" w:pos="0"/>
        </w:tabs>
        <w:ind w:left="-270"/>
      </w:pPr>
      <w:r>
        <w:tab/>
      </w:r>
      <w:r>
        <w:tab/>
      </w:r>
      <w:r w:rsidRPr="009E5774">
        <w:t xml:space="preserve">(2) </w:t>
      </w:r>
      <w:r w:rsidRPr="009E5774">
        <w:rPr>
          <w:u w:val="single"/>
        </w:rPr>
        <w:t>Meetings:</w:t>
      </w:r>
      <w:r w:rsidRPr="009E5774">
        <w:t xml:space="preserve"> 5 times per year (i.e., 2 per semester and 1 during the summer.</w:t>
      </w:r>
    </w:p>
    <w:p w:rsidR="00CE6F39" w:rsidRDefault="00CE6F39" w:rsidP="00CE6F39">
      <w:pPr>
        <w:tabs>
          <w:tab w:val="left" w:pos="-270"/>
          <w:tab w:val="left" w:pos="0"/>
        </w:tabs>
        <w:ind w:left="-270"/>
      </w:pPr>
    </w:p>
    <w:p w:rsidR="00CE6F39" w:rsidRPr="009E5774" w:rsidRDefault="00CE6F39" w:rsidP="00CE6F39">
      <w:pPr>
        <w:tabs>
          <w:tab w:val="left" w:pos="-270"/>
          <w:tab w:val="left" w:pos="0"/>
        </w:tabs>
        <w:ind w:left="-270"/>
      </w:pPr>
      <w:r>
        <w:tab/>
      </w:r>
      <w:r>
        <w:tab/>
      </w:r>
      <w:r w:rsidRPr="009E5774">
        <w:t xml:space="preserve">(3) </w:t>
      </w:r>
      <w:r>
        <w:rPr>
          <w:u w:val="single"/>
        </w:rPr>
        <w:t>Process:</w:t>
      </w:r>
      <w:r w:rsidRPr="009E5774">
        <w:t xml:space="preserve"> The CAC is advisory to the Chancellor. It considers and </w:t>
      </w:r>
      <w:r>
        <w:tab/>
      </w:r>
      <w:r>
        <w:tab/>
      </w:r>
      <w:r>
        <w:tab/>
      </w:r>
      <w:r>
        <w:tab/>
      </w:r>
      <w:r w:rsidRPr="009E5774">
        <w:t xml:space="preserve">takes action on proposals and recommendations from its working groups </w:t>
      </w:r>
      <w:r>
        <w:tab/>
      </w:r>
      <w:r>
        <w:tab/>
      </w:r>
      <w:r>
        <w:tab/>
      </w:r>
      <w:r w:rsidRPr="009E5774">
        <w:t xml:space="preserve">(WGs) and on other college-wide issues, concerns, etc. </w:t>
      </w:r>
    </w:p>
    <w:p w:rsidR="00CE6F39" w:rsidRDefault="00CE6F39" w:rsidP="00CE6F39">
      <w:pPr>
        <w:tabs>
          <w:tab w:val="left" w:pos="-270"/>
          <w:tab w:val="left" w:pos="0"/>
        </w:tabs>
        <w:ind w:left="-270"/>
      </w:pPr>
    </w:p>
    <w:p w:rsidR="00CE6F39" w:rsidRDefault="00CE6F39" w:rsidP="00CE6F39">
      <w:pPr>
        <w:tabs>
          <w:tab w:val="left" w:pos="-270"/>
          <w:tab w:val="left" w:pos="0"/>
        </w:tabs>
        <w:ind w:left="-270"/>
      </w:pPr>
      <w:r>
        <w:tab/>
      </w:r>
      <w:r>
        <w:tab/>
      </w:r>
      <w:r w:rsidRPr="009E5774">
        <w:t xml:space="preserve">(4) Work Groups will use the </w:t>
      </w:r>
      <w:r w:rsidRPr="009E5774">
        <w:rPr>
          <w:i/>
          <w:iCs/>
        </w:rPr>
        <w:t xml:space="preserve">Annual Integrated Program Review, Planning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9E5774">
        <w:rPr>
          <w:i/>
          <w:iCs/>
        </w:rPr>
        <w:t>and Budget Allocation Cycle (</w:t>
      </w:r>
      <w:r w:rsidRPr="009E5774">
        <w:t>The Cycle</w:t>
      </w:r>
      <w:r w:rsidRPr="009E5774">
        <w:rPr>
          <w:i/>
          <w:iCs/>
        </w:rPr>
        <w:t>)</w:t>
      </w:r>
      <w:r w:rsidRPr="009E5774">
        <w:t xml:space="preserve">, the Strategic Plan’s College-wide </w:t>
      </w:r>
      <w:r>
        <w:tab/>
      </w:r>
      <w:r>
        <w:tab/>
      </w:r>
      <w:r>
        <w:tab/>
      </w:r>
      <w:r w:rsidRPr="009E5774">
        <w:t xml:space="preserve">Strategies and Score Card, and related data elements and results as the basis </w:t>
      </w:r>
      <w:r>
        <w:tab/>
      </w:r>
      <w:r>
        <w:tab/>
      </w:r>
      <w:r>
        <w:tab/>
      </w:r>
      <w:r w:rsidRPr="009E5774">
        <w:t xml:space="preserve">for discussions, deliberations, problem solving, and for making </w:t>
      </w:r>
    </w:p>
    <w:p w:rsidR="00CE6F39" w:rsidRPr="009E5774" w:rsidRDefault="00CE6F39" w:rsidP="00CE6F39">
      <w:pPr>
        <w:tabs>
          <w:tab w:val="left" w:pos="-270"/>
          <w:tab w:val="left" w:pos="0"/>
        </w:tabs>
        <w:ind w:left="-270"/>
      </w:pPr>
      <w:r>
        <w:tab/>
      </w:r>
      <w:r>
        <w:tab/>
      </w:r>
      <w:proofErr w:type="gramStart"/>
      <w:r w:rsidRPr="009E5774">
        <w:t>recommendations</w:t>
      </w:r>
      <w:proofErr w:type="gramEnd"/>
      <w:r w:rsidRPr="009E5774">
        <w:t xml:space="preserve"> to the CAC. The CAC as a whole will discuss WG reports </w:t>
      </w:r>
      <w:r>
        <w:tab/>
      </w:r>
      <w:r>
        <w:tab/>
      </w:r>
      <w:r>
        <w:tab/>
      </w:r>
      <w:r w:rsidRPr="009E5774">
        <w:t xml:space="preserve">and make recommendations to the Chancellor for review, consideration and </w:t>
      </w:r>
      <w:r>
        <w:tab/>
      </w:r>
      <w:r>
        <w:tab/>
      </w:r>
      <w:r>
        <w:tab/>
      </w:r>
      <w:r w:rsidRPr="009E5774">
        <w:t>endorsement.</w:t>
      </w:r>
    </w:p>
    <w:p w:rsidR="00CE6F39" w:rsidRPr="006B644C" w:rsidRDefault="00CE6F39" w:rsidP="00CE6F39">
      <w:pPr>
        <w:tabs>
          <w:tab w:val="left" w:pos="-270"/>
          <w:tab w:val="left" w:pos="0"/>
        </w:tabs>
        <w:ind w:left="-270"/>
      </w:pPr>
    </w:p>
    <w:p w:rsidR="00CE6F39" w:rsidRPr="00781128" w:rsidRDefault="00CE6F39" w:rsidP="00CE6F39">
      <w:pPr>
        <w:tabs>
          <w:tab w:val="left" w:pos="-270"/>
        </w:tabs>
        <w:ind w:left="-180"/>
      </w:pPr>
      <w:r>
        <w:tab/>
        <w:t>c</w:t>
      </w:r>
      <w:r w:rsidRPr="00781128">
        <w:t>.  Work Groups of the CAC</w:t>
      </w:r>
    </w:p>
    <w:p w:rsidR="00CE6F39" w:rsidRPr="00781128" w:rsidRDefault="00CE6F39" w:rsidP="00CE6F39">
      <w:pPr>
        <w:tabs>
          <w:tab w:val="left" w:pos="-270"/>
          <w:tab w:val="left" w:pos="0"/>
          <w:tab w:val="left" w:pos="720"/>
        </w:tabs>
      </w:pPr>
      <w:r>
        <w:tab/>
        <w:t xml:space="preserve">(1) CAC Work Groups </w:t>
      </w:r>
      <w:r w:rsidRPr="00781128">
        <w:t>areas</w:t>
      </w:r>
      <w:r>
        <w:t xml:space="preserve"> (initial)</w:t>
      </w:r>
    </w:p>
    <w:p w:rsidR="00CE6F39" w:rsidRPr="00781128" w:rsidRDefault="00CE6F39" w:rsidP="00CE6F39">
      <w:pPr>
        <w:tabs>
          <w:tab w:val="left" w:pos="-270"/>
          <w:tab w:val="left" w:pos="0"/>
          <w:tab w:val="left" w:pos="1440"/>
        </w:tabs>
      </w:pPr>
      <w:r>
        <w:tab/>
        <w:t xml:space="preserve">- </w:t>
      </w:r>
      <w:r w:rsidRPr="00781128">
        <w:t>Budget and Planning</w:t>
      </w:r>
    </w:p>
    <w:p w:rsidR="00CE6F39" w:rsidRPr="00781128" w:rsidRDefault="00CE6F39" w:rsidP="00CE6F39">
      <w:pPr>
        <w:tabs>
          <w:tab w:val="left" w:pos="-270"/>
          <w:tab w:val="left" w:pos="0"/>
          <w:tab w:val="left" w:pos="1440"/>
        </w:tabs>
      </w:pPr>
      <w:r>
        <w:lastRenderedPageBreak/>
        <w:tab/>
        <w:t xml:space="preserve">- </w:t>
      </w:r>
      <w:r w:rsidRPr="00781128">
        <w:t>Accreditation and Institutional Assessment</w:t>
      </w:r>
    </w:p>
    <w:p w:rsidR="00CE6F39" w:rsidRPr="00781128" w:rsidRDefault="00CE6F39" w:rsidP="00CE6F39">
      <w:pPr>
        <w:tabs>
          <w:tab w:val="left" w:pos="-270"/>
          <w:tab w:val="left" w:pos="1440"/>
        </w:tabs>
      </w:pPr>
      <w:r>
        <w:tab/>
        <w:t xml:space="preserve">- </w:t>
      </w:r>
      <w:r w:rsidRPr="00781128">
        <w:t>Enrollment Management and Marketing</w:t>
      </w:r>
    </w:p>
    <w:p w:rsidR="00CE6F39" w:rsidRDefault="00CE6F39" w:rsidP="00CE6F39">
      <w:pPr>
        <w:tabs>
          <w:tab w:val="left" w:pos="-270"/>
          <w:tab w:val="left" w:pos="1440"/>
        </w:tabs>
      </w:pPr>
      <w:r>
        <w:tab/>
        <w:t>- Technology</w:t>
      </w:r>
    </w:p>
    <w:p w:rsidR="00CE6F39" w:rsidRPr="00781128" w:rsidRDefault="00CE6F39" w:rsidP="00CE6F39">
      <w:pPr>
        <w:tabs>
          <w:tab w:val="left" w:pos="-270"/>
          <w:tab w:val="left" w:pos="1440"/>
        </w:tabs>
      </w:pPr>
      <w:r>
        <w:tab/>
        <w:t xml:space="preserve">- </w:t>
      </w:r>
      <w:r w:rsidRPr="00781128">
        <w:t>Professional and Staff Development</w:t>
      </w:r>
    </w:p>
    <w:p w:rsidR="00CE6F39" w:rsidRPr="00781128" w:rsidRDefault="00CE6F39" w:rsidP="00CE6F39">
      <w:pPr>
        <w:tabs>
          <w:tab w:val="left" w:pos="-270"/>
          <w:tab w:val="left" w:pos="1440"/>
        </w:tabs>
      </w:pPr>
      <w:r>
        <w:tab/>
        <w:t xml:space="preserve">- </w:t>
      </w:r>
      <w:r w:rsidRPr="00781128">
        <w:t xml:space="preserve">Program, Curriculum, and Student Services Development (SLOs, </w:t>
      </w:r>
      <w:r>
        <w:tab/>
      </w:r>
      <w:r>
        <w:tab/>
      </w:r>
      <w:r>
        <w:tab/>
      </w:r>
      <w:r w:rsidRPr="00781128">
        <w:t>SAOs, etc.)</w:t>
      </w:r>
    </w:p>
    <w:p w:rsidR="00CE6F39" w:rsidRDefault="00CE6F39" w:rsidP="00CE6F39">
      <w:pPr>
        <w:tabs>
          <w:tab w:val="left" w:pos="-270"/>
          <w:tab w:val="left" w:pos="0"/>
          <w:tab w:val="left" w:pos="360"/>
        </w:tabs>
        <w:ind w:left="1800"/>
      </w:pPr>
    </w:p>
    <w:p w:rsidR="00CE6F39" w:rsidRDefault="00CE6F39" w:rsidP="00CE6F39">
      <w:pPr>
        <w:tabs>
          <w:tab w:val="left" w:pos="-270"/>
          <w:tab w:val="left" w:pos="0"/>
          <w:tab w:val="left" w:pos="360"/>
        </w:tabs>
        <w:ind w:left="810" w:hanging="90"/>
      </w:pPr>
      <w:r>
        <w:t>(2)</w:t>
      </w:r>
      <w:r w:rsidRPr="007D00D5">
        <w:t xml:space="preserve"> CAC Work Group Membership</w:t>
      </w:r>
    </w:p>
    <w:p w:rsidR="00CE6F39" w:rsidRPr="007D00D5" w:rsidRDefault="00CE6F39" w:rsidP="00CE6F39">
      <w:pPr>
        <w:tabs>
          <w:tab w:val="left" w:pos="360"/>
          <w:tab w:val="left" w:pos="1440"/>
        </w:tabs>
        <w:ind w:left="1440" w:hanging="90"/>
      </w:pPr>
      <w:r>
        <w:tab/>
      </w:r>
      <w:r w:rsidRPr="007D00D5">
        <w:t xml:space="preserve">a. CAC Work </w:t>
      </w:r>
      <w:r>
        <w:t xml:space="preserve">Group membership shall be </w:t>
      </w:r>
      <w:proofErr w:type="gramStart"/>
      <w:r>
        <w:t>cross-</w:t>
      </w:r>
      <w:r w:rsidRPr="007D00D5">
        <w:t>institutional</w:t>
      </w:r>
      <w:proofErr w:type="gramEnd"/>
      <w:r w:rsidRPr="007D00D5">
        <w:t xml:space="preserve"> and </w:t>
      </w:r>
      <w:r>
        <w:tab/>
      </w:r>
      <w:r>
        <w:tab/>
      </w:r>
      <w:r w:rsidRPr="007D00D5">
        <w:t>should include at least one representative</w:t>
      </w:r>
      <w:r>
        <w:t xml:space="preserve"> from each AGO</w:t>
      </w:r>
      <w:r w:rsidRPr="007D00D5">
        <w:t>.</w:t>
      </w:r>
    </w:p>
    <w:p w:rsidR="00CE6F39" w:rsidRPr="007D00D5" w:rsidRDefault="00CE6F39" w:rsidP="00CE6F39">
      <w:pPr>
        <w:tabs>
          <w:tab w:val="left" w:pos="360"/>
          <w:tab w:val="left" w:pos="1440"/>
        </w:tabs>
        <w:ind w:left="1440" w:hanging="90"/>
      </w:pPr>
      <w:r>
        <w:tab/>
      </w:r>
      <w:r w:rsidRPr="007D00D5">
        <w:t xml:space="preserve">b. CAC Work Group shall be trained in the use of the Annual </w:t>
      </w:r>
      <w:r>
        <w:tab/>
      </w:r>
      <w:r>
        <w:tab/>
      </w:r>
      <w:r w:rsidRPr="007D00D5">
        <w:t xml:space="preserve">Integrated Program Review, Planning, and Budgeting Cycle </w:t>
      </w:r>
      <w:r>
        <w:tab/>
      </w:r>
      <w:r w:rsidRPr="007D00D5">
        <w:t>(The Cycle)</w:t>
      </w:r>
    </w:p>
    <w:p w:rsidR="00CE6F39" w:rsidRDefault="00CE6F39" w:rsidP="00CE6F39">
      <w:pPr>
        <w:tabs>
          <w:tab w:val="left" w:pos="360"/>
          <w:tab w:val="left" w:pos="1440"/>
        </w:tabs>
        <w:ind w:left="1440" w:hanging="90"/>
      </w:pPr>
      <w:r>
        <w:tab/>
      </w:r>
      <w:r w:rsidRPr="007D00D5">
        <w:t>c. CAC Work Group shall report out at the regular meetings of the CAC.</w:t>
      </w:r>
    </w:p>
    <w:p w:rsidR="00CE6F39" w:rsidRDefault="00CE6F39" w:rsidP="00CE6F39">
      <w:pPr>
        <w:tabs>
          <w:tab w:val="left" w:pos="-270"/>
          <w:tab w:val="left" w:pos="0"/>
          <w:tab w:val="left" w:pos="360"/>
        </w:tabs>
        <w:ind w:left="810" w:hanging="90"/>
      </w:pPr>
    </w:p>
    <w:p w:rsidR="00CE6F39" w:rsidRDefault="00CE6F39" w:rsidP="00CE6F39">
      <w:pPr>
        <w:tabs>
          <w:tab w:val="left" w:pos="-270"/>
          <w:tab w:val="left" w:pos="0"/>
          <w:tab w:val="left" w:pos="360"/>
          <w:tab w:val="left" w:pos="720"/>
        </w:tabs>
        <w:ind w:left="810" w:hanging="90"/>
      </w:pPr>
      <w:r>
        <w:t>(3)</w:t>
      </w:r>
      <w:r w:rsidRPr="00666807">
        <w:t xml:space="preserve"> Purposes/Function/</w:t>
      </w:r>
      <w:r>
        <w:t>Operations</w:t>
      </w:r>
      <w:r w:rsidRPr="00666807">
        <w:t xml:space="preserve"> of Work Groups:</w:t>
      </w:r>
    </w:p>
    <w:p w:rsidR="00CE6F39" w:rsidRPr="006F475A" w:rsidRDefault="00CE6F39" w:rsidP="00CE6F39">
      <w:pPr>
        <w:tabs>
          <w:tab w:val="left" w:pos="-270"/>
          <w:tab w:val="left" w:pos="0"/>
          <w:tab w:val="left" w:pos="360"/>
          <w:tab w:val="left" w:pos="1440"/>
        </w:tabs>
        <w:ind w:left="810" w:hanging="90"/>
        <w:rPr>
          <w:b/>
        </w:rPr>
      </w:pPr>
      <w:r>
        <w:tab/>
      </w:r>
      <w:r>
        <w:tab/>
      </w:r>
      <w:r w:rsidRPr="006F475A">
        <w:rPr>
          <w:b/>
        </w:rPr>
        <w:t xml:space="preserve">a. </w:t>
      </w:r>
      <w:r w:rsidRPr="006F475A">
        <w:rPr>
          <w:b/>
          <w:bCs/>
          <w:u w:val="single"/>
        </w:rPr>
        <w:t>Budget and Planning Work Group</w:t>
      </w:r>
    </w:p>
    <w:p w:rsidR="00CE6F39" w:rsidRPr="00666807" w:rsidRDefault="00CE6F39" w:rsidP="00CE6F39">
      <w:pPr>
        <w:tabs>
          <w:tab w:val="left" w:pos="-270"/>
          <w:tab w:val="left" w:pos="0"/>
          <w:tab w:val="left" w:pos="360"/>
        </w:tabs>
        <w:ind w:left="810" w:hanging="90"/>
      </w:pPr>
      <w:r>
        <w:tab/>
      </w:r>
      <w:r>
        <w:tab/>
      </w:r>
      <w:r>
        <w:tab/>
        <w:t xml:space="preserve">- </w:t>
      </w:r>
      <w:r w:rsidRPr="00666807">
        <w:t xml:space="preserve">Monitor The Program Review, Planning, and Budget </w:t>
      </w:r>
      <w:r>
        <w:tab/>
      </w:r>
      <w:r>
        <w:tab/>
      </w:r>
      <w:r>
        <w:tab/>
      </w:r>
      <w:r>
        <w:tab/>
      </w:r>
      <w:r>
        <w:tab/>
      </w:r>
      <w:r w:rsidRPr="00666807">
        <w:t>Allocation Cycle (The Cycle)</w:t>
      </w:r>
      <w:r>
        <w:t xml:space="preserve"> and evidence of </w:t>
      </w:r>
      <w:r>
        <w:tab/>
      </w:r>
      <w:r>
        <w:tab/>
      </w:r>
      <w:r>
        <w:tab/>
      </w:r>
      <w:r>
        <w:tab/>
      </w:r>
      <w:r>
        <w:tab/>
        <w:t>compliance.</w:t>
      </w:r>
    </w:p>
    <w:p w:rsidR="00CE6F39" w:rsidRPr="00666807" w:rsidRDefault="00CE6F39" w:rsidP="00CE6F39">
      <w:pPr>
        <w:tabs>
          <w:tab w:val="left" w:pos="-270"/>
          <w:tab w:val="left" w:pos="0"/>
          <w:tab w:val="left" w:pos="360"/>
        </w:tabs>
        <w:ind w:left="1350"/>
      </w:pPr>
      <w:r>
        <w:tab/>
      </w:r>
      <w:r>
        <w:tab/>
        <w:t xml:space="preserve">- </w:t>
      </w:r>
      <w:r w:rsidRPr="00666807">
        <w:t xml:space="preserve">Advise on priorities for extramural funding (Title III, HUD, </w:t>
      </w:r>
      <w:r>
        <w:tab/>
      </w:r>
      <w:r>
        <w:tab/>
      </w:r>
      <w:r>
        <w:tab/>
      </w:r>
      <w:r>
        <w:tab/>
      </w:r>
      <w:r w:rsidRPr="00666807">
        <w:t>NSF, etc.)</w:t>
      </w:r>
    </w:p>
    <w:p w:rsidR="00CE6F39" w:rsidRPr="00666807" w:rsidRDefault="00CE6F39" w:rsidP="00CE6F39">
      <w:pPr>
        <w:tabs>
          <w:tab w:val="left" w:pos="-270"/>
          <w:tab w:val="left" w:pos="0"/>
          <w:tab w:val="left" w:pos="360"/>
        </w:tabs>
        <w:ind w:left="1350"/>
      </w:pPr>
      <w:r>
        <w:tab/>
      </w:r>
      <w:r>
        <w:tab/>
        <w:t xml:space="preserve">- </w:t>
      </w:r>
      <w:r w:rsidRPr="00666807">
        <w:t>Determine deadlines for documents and data</w:t>
      </w:r>
    </w:p>
    <w:p w:rsidR="00CE6F39" w:rsidRPr="00666807" w:rsidRDefault="00CE6F39" w:rsidP="00CE6F39">
      <w:pPr>
        <w:tabs>
          <w:tab w:val="left" w:pos="-270"/>
          <w:tab w:val="left" w:pos="0"/>
          <w:tab w:val="left" w:pos="360"/>
        </w:tabs>
        <w:ind w:left="1350"/>
      </w:pPr>
      <w:r>
        <w:tab/>
      </w:r>
      <w:r>
        <w:tab/>
        <w:t>- Determine if there are</w:t>
      </w:r>
      <w:r w:rsidRPr="00666807">
        <w:t xml:space="preserve"> tasks currently </w:t>
      </w:r>
      <w:r>
        <w:t xml:space="preserve">delineated in The Cycle </w:t>
      </w:r>
      <w:r>
        <w:tab/>
      </w:r>
      <w:r>
        <w:tab/>
      </w:r>
      <w:r>
        <w:tab/>
      </w:r>
      <w:r>
        <w:tab/>
        <w:t xml:space="preserve">that are </w:t>
      </w:r>
      <w:r w:rsidRPr="00666807">
        <w:t>unassigned and make recommendations</w:t>
      </w:r>
      <w:r>
        <w:t xml:space="preserve"> for </w:t>
      </w:r>
      <w:r>
        <w:tab/>
      </w:r>
      <w:r>
        <w:tab/>
      </w:r>
      <w:r>
        <w:tab/>
      </w:r>
      <w:r>
        <w:tab/>
        <w:t>implementation.</w:t>
      </w:r>
    </w:p>
    <w:p w:rsidR="00CE6F39" w:rsidRPr="00666807" w:rsidRDefault="00CE6F39" w:rsidP="00CE6F39">
      <w:pPr>
        <w:tabs>
          <w:tab w:val="left" w:pos="-270"/>
          <w:tab w:val="left" w:pos="0"/>
          <w:tab w:val="left" w:pos="360"/>
        </w:tabs>
        <w:ind w:left="1350"/>
      </w:pPr>
      <w:r>
        <w:tab/>
      </w:r>
      <w:r>
        <w:tab/>
        <w:t xml:space="preserve">- </w:t>
      </w:r>
      <w:r w:rsidRPr="00666807">
        <w:t>Monitor the budget cycle</w:t>
      </w:r>
      <w:r w:rsidRPr="00666807">
        <w:rPr>
          <w:b/>
          <w:bCs/>
        </w:rPr>
        <w:t> </w:t>
      </w:r>
    </w:p>
    <w:p w:rsidR="00CE6F39" w:rsidRPr="00666807" w:rsidRDefault="00CE6F39" w:rsidP="00CE6F39">
      <w:pPr>
        <w:tabs>
          <w:tab w:val="left" w:pos="-270"/>
          <w:tab w:val="left" w:pos="0"/>
          <w:tab w:val="left" w:pos="360"/>
        </w:tabs>
        <w:ind w:left="1350"/>
      </w:pPr>
      <w:r>
        <w:tab/>
      </w:r>
      <w:r>
        <w:tab/>
        <w:t xml:space="preserve">- </w:t>
      </w:r>
      <w:r w:rsidRPr="00666807">
        <w:t xml:space="preserve">Keep abreast of Budget and </w:t>
      </w:r>
      <w:proofErr w:type="gramStart"/>
      <w:r w:rsidRPr="00666807">
        <w:t>Planning</w:t>
      </w:r>
      <w:proofErr w:type="gramEnd"/>
      <w:r w:rsidRPr="00666807">
        <w:t xml:space="preserve"> processes through the </w:t>
      </w:r>
      <w:r>
        <w:tab/>
      </w:r>
      <w:r>
        <w:tab/>
      </w:r>
      <w:r>
        <w:tab/>
      </w:r>
      <w:r>
        <w:tab/>
      </w:r>
      <w:r w:rsidRPr="00666807">
        <w:t xml:space="preserve">VC for Admin Services and the Director of </w:t>
      </w:r>
      <w:proofErr w:type="spellStart"/>
      <w:r w:rsidRPr="00666807">
        <w:t>OfIE</w:t>
      </w:r>
      <w:proofErr w:type="spellEnd"/>
      <w:r w:rsidRPr="00666807">
        <w:t>.</w:t>
      </w:r>
    </w:p>
    <w:p w:rsidR="00CE6F39" w:rsidRDefault="00CE6F39" w:rsidP="00CE6F39">
      <w:pPr>
        <w:tabs>
          <w:tab w:val="left" w:pos="-270"/>
          <w:tab w:val="left" w:pos="0"/>
          <w:tab w:val="left" w:pos="360"/>
        </w:tabs>
        <w:ind w:left="1350"/>
      </w:pPr>
    </w:p>
    <w:p w:rsidR="00CE6F39" w:rsidRPr="00434431" w:rsidRDefault="00CE6F39" w:rsidP="00CE6F39">
      <w:pPr>
        <w:tabs>
          <w:tab w:val="left" w:pos="-270"/>
          <w:tab w:val="left" w:pos="0"/>
          <w:tab w:val="left" w:pos="360"/>
        </w:tabs>
        <w:ind w:left="1440"/>
      </w:pPr>
      <w:r w:rsidRPr="006F475A">
        <w:rPr>
          <w:b/>
        </w:rPr>
        <w:t>b.</w:t>
      </w:r>
      <w:r>
        <w:t xml:space="preserve"> </w:t>
      </w:r>
      <w:r w:rsidRPr="00434431">
        <w:rPr>
          <w:b/>
          <w:bCs/>
          <w:u w:val="single"/>
        </w:rPr>
        <w:t>Accreditation and Assessment Work Group</w:t>
      </w:r>
    </w:p>
    <w:p w:rsidR="00CE6F39" w:rsidRPr="00434431" w:rsidRDefault="00CE6F39" w:rsidP="00CE6F39">
      <w:pPr>
        <w:tabs>
          <w:tab w:val="left" w:pos="-270"/>
          <w:tab w:val="left" w:pos="0"/>
          <w:tab w:val="left" w:pos="360"/>
        </w:tabs>
        <w:ind w:left="1440"/>
      </w:pPr>
      <w:r>
        <w:tab/>
        <w:t xml:space="preserve">- </w:t>
      </w:r>
      <w:r w:rsidRPr="00434431">
        <w:t xml:space="preserve">Create systems for data collection to fulfill the requirements </w:t>
      </w:r>
      <w:r>
        <w:tab/>
      </w:r>
      <w:r>
        <w:tab/>
      </w:r>
      <w:r>
        <w:tab/>
      </w:r>
      <w:r w:rsidRPr="00434431">
        <w:t>of the ACCJC Standards</w:t>
      </w:r>
    </w:p>
    <w:p w:rsidR="00CE6F39" w:rsidRPr="00434431" w:rsidRDefault="00CE6F39" w:rsidP="00CE6F39">
      <w:pPr>
        <w:tabs>
          <w:tab w:val="left" w:pos="-270"/>
          <w:tab w:val="left" w:pos="0"/>
          <w:tab w:val="left" w:pos="360"/>
          <w:tab w:val="left" w:pos="2160"/>
        </w:tabs>
        <w:ind w:left="1440"/>
      </w:pPr>
      <w:r>
        <w:tab/>
        <w:t xml:space="preserve">- </w:t>
      </w:r>
      <w:r w:rsidRPr="00434431">
        <w:t xml:space="preserve">Determine which documents and data are necessary for </w:t>
      </w:r>
      <w:r>
        <w:tab/>
      </w:r>
      <w:r>
        <w:tab/>
      </w:r>
      <w:r>
        <w:tab/>
      </w:r>
      <w:r w:rsidRPr="00434431">
        <w:t xml:space="preserve">meeting the </w:t>
      </w:r>
      <w:r>
        <w:t>ACCJC R</w:t>
      </w:r>
      <w:r w:rsidRPr="00434431">
        <w:t>ecommendations</w:t>
      </w:r>
    </w:p>
    <w:p w:rsidR="00CE6F39" w:rsidRPr="00434431" w:rsidRDefault="00CE6F39" w:rsidP="00CE6F39">
      <w:pPr>
        <w:tabs>
          <w:tab w:val="left" w:pos="-270"/>
          <w:tab w:val="left" w:pos="0"/>
          <w:tab w:val="left" w:pos="360"/>
        </w:tabs>
        <w:ind w:left="1440"/>
      </w:pPr>
      <w:r>
        <w:tab/>
        <w:t xml:space="preserve">- </w:t>
      </w:r>
      <w:r w:rsidRPr="00434431">
        <w:t xml:space="preserve">Assign areas and leaders for each </w:t>
      </w:r>
      <w:r>
        <w:t>R</w:t>
      </w:r>
      <w:r w:rsidRPr="00434431">
        <w:t>ecommendation</w:t>
      </w:r>
    </w:p>
    <w:p w:rsidR="00CE6F39" w:rsidRPr="00434431" w:rsidRDefault="00CE6F39" w:rsidP="00CE6F39">
      <w:pPr>
        <w:tabs>
          <w:tab w:val="left" w:pos="-270"/>
          <w:tab w:val="left" w:pos="0"/>
          <w:tab w:val="left" w:pos="360"/>
        </w:tabs>
        <w:ind w:left="1440"/>
      </w:pPr>
      <w:r>
        <w:tab/>
        <w:t xml:space="preserve">- </w:t>
      </w:r>
      <w:r w:rsidRPr="00434431">
        <w:t>Determine deadlines for report submission</w:t>
      </w:r>
    </w:p>
    <w:p w:rsidR="00CE6F39" w:rsidRDefault="00CE6F39" w:rsidP="00CE6F39">
      <w:pPr>
        <w:tabs>
          <w:tab w:val="left" w:pos="-270"/>
          <w:tab w:val="left" w:pos="0"/>
          <w:tab w:val="left" w:pos="360"/>
          <w:tab w:val="left" w:pos="2160"/>
          <w:tab w:val="num" w:pos="2880"/>
        </w:tabs>
        <w:ind w:left="1440"/>
      </w:pPr>
      <w:r>
        <w:tab/>
        <w:t xml:space="preserve">- </w:t>
      </w:r>
      <w:r w:rsidRPr="00434431">
        <w:t xml:space="preserve">Assess the following: SLO, programs, degrees, planning </w:t>
      </w:r>
      <w:r>
        <w:tab/>
      </w:r>
      <w:r>
        <w:tab/>
      </w:r>
      <w:r>
        <w:tab/>
      </w:r>
      <w:r w:rsidRPr="00434431">
        <w:t xml:space="preserve">process, budget processes, communication processes, </w:t>
      </w:r>
      <w:r>
        <w:tab/>
      </w:r>
      <w:r>
        <w:tab/>
      </w:r>
      <w:r>
        <w:tab/>
      </w:r>
      <w:r w:rsidRPr="00434431">
        <w:t>assessment processes</w:t>
      </w:r>
    </w:p>
    <w:p w:rsidR="00CE6F39" w:rsidRPr="00434431" w:rsidRDefault="00CE6F39" w:rsidP="00CE6F39">
      <w:pPr>
        <w:tabs>
          <w:tab w:val="left" w:pos="-270"/>
          <w:tab w:val="left" w:pos="0"/>
          <w:tab w:val="left" w:pos="360"/>
          <w:tab w:val="left" w:pos="2160"/>
          <w:tab w:val="left" w:pos="2880"/>
          <w:tab w:val="num" w:pos="3600"/>
        </w:tabs>
        <w:ind w:left="1440"/>
      </w:pPr>
      <w:r>
        <w:tab/>
        <w:t xml:space="preserve">- </w:t>
      </w:r>
      <w:r w:rsidRPr="00434431">
        <w:t xml:space="preserve">Keep abreast of ACCJC Standards, Guidelines, and </w:t>
      </w:r>
      <w:r>
        <w:tab/>
      </w:r>
      <w:r>
        <w:tab/>
      </w:r>
      <w:r>
        <w:tab/>
      </w:r>
      <w:r>
        <w:tab/>
      </w:r>
      <w:r w:rsidRPr="00434431">
        <w:t>developments through the College’s ALO.</w:t>
      </w:r>
    </w:p>
    <w:p w:rsidR="00CE6F39" w:rsidRDefault="00CE6F39" w:rsidP="00CE6F39">
      <w:pPr>
        <w:tabs>
          <w:tab w:val="left" w:pos="-270"/>
          <w:tab w:val="left" w:pos="0"/>
          <w:tab w:val="left" w:pos="360"/>
          <w:tab w:val="left" w:pos="2880"/>
        </w:tabs>
        <w:ind w:left="1350"/>
      </w:pPr>
    </w:p>
    <w:p w:rsidR="00CE6F39" w:rsidRPr="006F475A" w:rsidRDefault="00CE6F39" w:rsidP="00CE6F39">
      <w:pPr>
        <w:tabs>
          <w:tab w:val="left" w:pos="-270"/>
          <w:tab w:val="left" w:pos="0"/>
          <w:tab w:val="left" w:pos="360"/>
          <w:tab w:val="left" w:pos="2880"/>
        </w:tabs>
        <w:ind w:left="1440"/>
      </w:pPr>
      <w:r w:rsidRPr="006F475A">
        <w:rPr>
          <w:b/>
        </w:rPr>
        <w:t>c.</w:t>
      </w:r>
      <w:r>
        <w:t xml:space="preserve"> </w:t>
      </w:r>
      <w:r w:rsidRPr="006F475A">
        <w:rPr>
          <w:b/>
          <w:bCs/>
          <w:u w:val="single"/>
        </w:rPr>
        <w:t>Enrollment Management and Marketing Work Group</w:t>
      </w:r>
    </w:p>
    <w:p w:rsidR="00CE6F39" w:rsidRPr="006F475A" w:rsidRDefault="00CE6F39" w:rsidP="00CE6F39">
      <w:pPr>
        <w:tabs>
          <w:tab w:val="left" w:pos="-270"/>
          <w:tab w:val="left" w:pos="0"/>
          <w:tab w:val="left" w:pos="360"/>
          <w:tab w:val="left" w:pos="2160"/>
          <w:tab w:val="left" w:pos="2880"/>
        </w:tabs>
        <w:ind w:left="1440"/>
      </w:pPr>
      <w:r>
        <w:tab/>
        <w:t xml:space="preserve">- </w:t>
      </w:r>
      <w:r w:rsidRPr="006F475A">
        <w:t xml:space="preserve">Research and advise on the target market. </w:t>
      </w:r>
    </w:p>
    <w:p w:rsidR="00CE6F39" w:rsidRPr="006F475A" w:rsidRDefault="00CE6F39" w:rsidP="00CE6F39">
      <w:pPr>
        <w:tabs>
          <w:tab w:val="left" w:pos="-270"/>
          <w:tab w:val="left" w:pos="0"/>
          <w:tab w:val="left" w:pos="360"/>
          <w:tab w:val="left" w:pos="2160"/>
          <w:tab w:val="left" w:pos="2880"/>
        </w:tabs>
        <w:ind w:left="1440"/>
      </w:pPr>
      <w:r>
        <w:tab/>
        <w:t xml:space="preserve">- </w:t>
      </w:r>
      <w:r w:rsidRPr="006F475A">
        <w:t>Research on which programs are growing in dema</w:t>
      </w:r>
      <w:r>
        <w:t>nd</w:t>
      </w:r>
      <w:r w:rsidRPr="006F475A">
        <w:t xml:space="preserve"> and </w:t>
      </w:r>
      <w:r>
        <w:tab/>
      </w:r>
      <w:r>
        <w:tab/>
      </w:r>
      <w:r>
        <w:tab/>
      </w:r>
      <w:r w:rsidRPr="006F475A">
        <w:t xml:space="preserve">advise on whether more resources should be allocated </w:t>
      </w:r>
      <w:r>
        <w:tab/>
      </w:r>
      <w:r>
        <w:tab/>
      </w:r>
      <w:r>
        <w:tab/>
      </w:r>
      <w:r w:rsidRPr="006F475A">
        <w:t>to these areas.</w:t>
      </w:r>
    </w:p>
    <w:p w:rsidR="00CE6F39" w:rsidRPr="006F475A" w:rsidRDefault="00CE6F39" w:rsidP="00CE6F39">
      <w:pPr>
        <w:tabs>
          <w:tab w:val="left" w:pos="-270"/>
          <w:tab w:val="left" w:pos="0"/>
          <w:tab w:val="left" w:pos="360"/>
          <w:tab w:val="left" w:pos="2160"/>
          <w:tab w:val="left" w:pos="2880"/>
        </w:tabs>
        <w:ind w:left="1440"/>
      </w:pPr>
      <w:r>
        <w:tab/>
        <w:t xml:space="preserve">- </w:t>
      </w:r>
      <w:proofErr w:type="gramStart"/>
      <w:r w:rsidRPr="006F475A">
        <w:t>Resea</w:t>
      </w:r>
      <w:r>
        <w:t>r</w:t>
      </w:r>
      <w:r w:rsidRPr="006F475A">
        <w:t>ch</w:t>
      </w:r>
      <w:proofErr w:type="gramEnd"/>
      <w:r w:rsidRPr="006F475A">
        <w:t xml:space="preserve"> which marketing tools have shown to be most </w:t>
      </w:r>
      <w:r>
        <w:tab/>
      </w:r>
      <w:r>
        <w:tab/>
      </w:r>
      <w:r>
        <w:tab/>
      </w:r>
      <w:r w:rsidRPr="006F475A">
        <w:t xml:space="preserve">effective on our target markets and advise how </w:t>
      </w:r>
      <w:r>
        <w:tab/>
      </w:r>
      <w:r w:rsidRPr="006F475A">
        <w:t xml:space="preserve">they </w:t>
      </w:r>
      <w:r>
        <w:tab/>
      </w:r>
      <w:r>
        <w:tab/>
      </w:r>
      <w:r>
        <w:tab/>
      </w:r>
      <w:r w:rsidRPr="006F475A">
        <w:t xml:space="preserve">should be used (e.g., TV, brochures, expanded high </w:t>
      </w:r>
      <w:r>
        <w:tab/>
      </w:r>
      <w:r>
        <w:tab/>
      </w:r>
      <w:r>
        <w:tab/>
      </w:r>
      <w:r w:rsidRPr="006F475A">
        <w:t>school visits, social media, web, etc.)</w:t>
      </w:r>
    </w:p>
    <w:p w:rsidR="00CE6F39" w:rsidRPr="006F475A" w:rsidRDefault="00CE6F39" w:rsidP="00CE6F39">
      <w:pPr>
        <w:tabs>
          <w:tab w:val="left" w:pos="-270"/>
          <w:tab w:val="left" w:pos="0"/>
          <w:tab w:val="left" w:pos="360"/>
          <w:tab w:val="left" w:pos="2160"/>
          <w:tab w:val="left" w:pos="2880"/>
        </w:tabs>
        <w:ind w:left="1440"/>
      </w:pPr>
      <w:r>
        <w:tab/>
        <w:t xml:space="preserve">- </w:t>
      </w:r>
      <w:r w:rsidRPr="006F475A">
        <w:t xml:space="preserve">Create benchmarks for marketing outcomes as they relate to </w:t>
      </w:r>
      <w:r>
        <w:tab/>
      </w:r>
      <w:r>
        <w:tab/>
      </w:r>
      <w:r>
        <w:tab/>
      </w:r>
      <w:r w:rsidRPr="006F475A">
        <w:t>each target market and each marketing tool used.</w:t>
      </w:r>
    </w:p>
    <w:p w:rsidR="00CE6F39" w:rsidRPr="006F475A" w:rsidRDefault="00CE6F39" w:rsidP="00CE6F39">
      <w:pPr>
        <w:tabs>
          <w:tab w:val="left" w:pos="-270"/>
          <w:tab w:val="left" w:pos="0"/>
          <w:tab w:val="left" w:pos="360"/>
          <w:tab w:val="left" w:pos="2160"/>
          <w:tab w:val="left" w:pos="2880"/>
        </w:tabs>
        <w:ind w:left="1440"/>
      </w:pPr>
      <w:r>
        <w:tab/>
        <w:t xml:space="preserve">- </w:t>
      </w:r>
      <w:r w:rsidRPr="006F475A">
        <w:t>Create timeline for marketing plan</w:t>
      </w:r>
    </w:p>
    <w:p w:rsidR="00CE6F39" w:rsidRDefault="00CE6F39" w:rsidP="00CE6F39">
      <w:pPr>
        <w:tabs>
          <w:tab w:val="left" w:pos="-270"/>
          <w:tab w:val="left" w:pos="0"/>
          <w:tab w:val="left" w:pos="360"/>
          <w:tab w:val="left" w:pos="2160"/>
          <w:tab w:val="left" w:pos="2880"/>
        </w:tabs>
        <w:ind w:left="1440"/>
      </w:pPr>
      <w:r>
        <w:tab/>
        <w:t xml:space="preserve">- </w:t>
      </w:r>
      <w:r w:rsidRPr="006F475A">
        <w:t xml:space="preserve">Keep abreast of enrollment management and marketing </w:t>
      </w:r>
      <w:r>
        <w:tab/>
      </w:r>
      <w:r>
        <w:tab/>
      </w:r>
      <w:r>
        <w:tab/>
      </w:r>
      <w:r w:rsidRPr="006F475A">
        <w:t xml:space="preserve">efforts and outcomes through interaction with the VCSS </w:t>
      </w:r>
      <w:r>
        <w:tab/>
      </w:r>
      <w:r>
        <w:tab/>
      </w:r>
      <w:r>
        <w:tab/>
      </w:r>
      <w:r w:rsidRPr="006F475A">
        <w:t>and the dean of OCCR.</w:t>
      </w:r>
    </w:p>
    <w:p w:rsidR="00CE6F39" w:rsidRPr="006F475A" w:rsidRDefault="00CE6F39" w:rsidP="00CE6F39">
      <w:pPr>
        <w:tabs>
          <w:tab w:val="left" w:pos="-270"/>
          <w:tab w:val="left" w:pos="0"/>
          <w:tab w:val="left" w:pos="360"/>
          <w:tab w:val="left" w:pos="2160"/>
          <w:tab w:val="left" w:pos="2880"/>
        </w:tabs>
        <w:ind w:left="1440"/>
      </w:pPr>
    </w:p>
    <w:p w:rsidR="00CE6F39" w:rsidRPr="0069223A" w:rsidRDefault="00CE6F39" w:rsidP="00CE6F39">
      <w:pPr>
        <w:tabs>
          <w:tab w:val="left" w:pos="-270"/>
          <w:tab w:val="left" w:pos="0"/>
          <w:tab w:val="left" w:pos="360"/>
          <w:tab w:val="left" w:pos="2880"/>
        </w:tabs>
        <w:ind w:left="1440"/>
      </w:pPr>
      <w:r w:rsidRPr="00123FBE">
        <w:rPr>
          <w:b/>
        </w:rPr>
        <w:t>d.</w:t>
      </w:r>
      <w:r>
        <w:t xml:space="preserve"> </w:t>
      </w:r>
      <w:r w:rsidRPr="0069223A">
        <w:rPr>
          <w:b/>
          <w:bCs/>
          <w:u w:val="single"/>
        </w:rPr>
        <w:t>Technology Work Group</w:t>
      </w:r>
    </w:p>
    <w:p w:rsidR="00CE6F39" w:rsidRPr="0069223A" w:rsidRDefault="00CE6F39" w:rsidP="00CE6F39">
      <w:pPr>
        <w:tabs>
          <w:tab w:val="left" w:pos="-270"/>
          <w:tab w:val="left" w:pos="0"/>
          <w:tab w:val="left" w:pos="360"/>
          <w:tab w:val="left" w:pos="2880"/>
        </w:tabs>
        <w:ind w:left="2160"/>
      </w:pPr>
      <w:r>
        <w:t xml:space="preserve">- </w:t>
      </w:r>
      <w:r w:rsidRPr="0069223A">
        <w:t>Research technology ideas and possibilities.</w:t>
      </w:r>
    </w:p>
    <w:p w:rsidR="00CE6F39" w:rsidRPr="0069223A" w:rsidRDefault="00CE6F39" w:rsidP="00CE6F39">
      <w:pPr>
        <w:tabs>
          <w:tab w:val="left" w:pos="-270"/>
          <w:tab w:val="left" w:pos="0"/>
          <w:tab w:val="left" w:pos="360"/>
          <w:tab w:val="left" w:pos="2880"/>
        </w:tabs>
        <w:ind w:left="2160"/>
      </w:pPr>
      <w:r>
        <w:t xml:space="preserve">- </w:t>
      </w:r>
      <w:r w:rsidRPr="0069223A">
        <w:t>Research the needs of the faculty, students and staff.</w:t>
      </w:r>
    </w:p>
    <w:p w:rsidR="00CE6F39" w:rsidRPr="0069223A" w:rsidRDefault="00CE6F39" w:rsidP="00CE6F39">
      <w:pPr>
        <w:tabs>
          <w:tab w:val="left" w:pos="-270"/>
          <w:tab w:val="left" w:pos="0"/>
          <w:tab w:val="left" w:pos="360"/>
          <w:tab w:val="left" w:pos="2880"/>
        </w:tabs>
        <w:ind w:left="2160"/>
      </w:pPr>
      <w:r>
        <w:t xml:space="preserve">- </w:t>
      </w:r>
      <w:r w:rsidRPr="0069223A">
        <w:t xml:space="preserve">Research and advise on technology priorities and funding </w:t>
      </w:r>
      <w:r>
        <w:tab/>
      </w:r>
      <w:r w:rsidRPr="0069223A">
        <w:t>needs.</w:t>
      </w:r>
    </w:p>
    <w:p w:rsidR="00CE6F39" w:rsidRPr="0069223A" w:rsidRDefault="00CE6F39" w:rsidP="00CE6F39">
      <w:pPr>
        <w:tabs>
          <w:tab w:val="left" w:pos="-270"/>
          <w:tab w:val="left" w:pos="0"/>
          <w:tab w:val="left" w:pos="360"/>
          <w:tab w:val="left" w:pos="2880"/>
        </w:tabs>
        <w:ind w:left="2160"/>
      </w:pPr>
      <w:r>
        <w:t xml:space="preserve">- </w:t>
      </w:r>
      <w:r w:rsidRPr="0069223A">
        <w:t xml:space="preserve">Revise the Technology Plan for the college, adding specific </w:t>
      </w:r>
      <w:r>
        <w:tab/>
      </w:r>
      <w:r w:rsidRPr="0069223A">
        <w:t>goals, budgets, and timelines.</w:t>
      </w:r>
    </w:p>
    <w:p w:rsidR="00CE6F39" w:rsidRPr="0069223A" w:rsidRDefault="00CE6F39" w:rsidP="00CE6F39">
      <w:pPr>
        <w:tabs>
          <w:tab w:val="left" w:pos="-270"/>
          <w:tab w:val="left" w:pos="0"/>
          <w:tab w:val="left" w:pos="360"/>
          <w:tab w:val="left" w:pos="2880"/>
        </w:tabs>
        <w:ind w:left="2160"/>
      </w:pPr>
      <w:r>
        <w:t xml:space="preserve">- </w:t>
      </w:r>
      <w:r w:rsidRPr="0069223A">
        <w:t xml:space="preserve">Monitor the implementation of the Technology Plan re: </w:t>
      </w:r>
      <w:r>
        <w:tab/>
      </w:r>
      <w:r w:rsidRPr="0069223A">
        <w:t>outcomes and timelines.</w:t>
      </w:r>
    </w:p>
    <w:p w:rsidR="00CE6F39" w:rsidRPr="0069223A" w:rsidRDefault="00CE6F39" w:rsidP="00CE6F39">
      <w:pPr>
        <w:tabs>
          <w:tab w:val="left" w:pos="-270"/>
          <w:tab w:val="left" w:pos="0"/>
          <w:tab w:val="left" w:pos="360"/>
          <w:tab w:val="left" w:pos="2880"/>
        </w:tabs>
        <w:ind w:left="2160"/>
      </w:pPr>
      <w:r>
        <w:t xml:space="preserve">- </w:t>
      </w:r>
      <w:r w:rsidRPr="0069223A">
        <w:t xml:space="preserve">Keep abreast of technology issues via interaction with the </w:t>
      </w:r>
      <w:r>
        <w:tab/>
      </w:r>
      <w:r w:rsidRPr="0069223A">
        <w:t>director of CELTT, the VCAA, and constituents.</w:t>
      </w:r>
    </w:p>
    <w:p w:rsidR="00CE6F39" w:rsidRDefault="00CE6F39" w:rsidP="00CE6F39">
      <w:pPr>
        <w:tabs>
          <w:tab w:val="left" w:pos="-270"/>
          <w:tab w:val="left" w:pos="0"/>
          <w:tab w:val="left" w:pos="360"/>
          <w:tab w:val="left" w:pos="2880"/>
        </w:tabs>
        <w:ind w:left="1350"/>
      </w:pPr>
    </w:p>
    <w:p w:rsidR="00CE6F39" w:rsidRPr="00447A06" w:rsidRDefault="00CE6F39" w:rsidP="00CE6F39">
      <w:pPr>
        <w:tabs>
          <w:tab w:val="left" w:pos="-270"/>
          <w:tab w:val="left" w:pos="0"/>
          <w:tab w:val="left" w:pos="360"/>
          <w:tab w:val="left" w:pos="1440"/>
          <w:tab w:val="left" w:pos="2880"/>
        </w:tabs>
        <w:ind w:left="1350"/>
        <w:rPr>
          <w:b/>
        </w:rPr>
      </w:pPr>
      <w:r>
        <w:rPr>
          <w:b/>
        </w:rPr>
        <w:t xml:space="preserve"> </w:t>
      </w:r>
      <w:r w:rsidRPr="00447A06">
        <w:rPr>
          <w:b/>
        </w:rPr>
        <w:t xml:space="preserve">e. </w:t>
      </w:r>
      <w:r w:rsidRPr="00447A06">
        <w:rPr>
          <w:b/>
          <w:bCs/>
          <w:u w:val="single"/>
        </w:rPr>
        <w:t>Professional, Faculty &amp; Staff Development Work Group</w:t>
      </w:r>
    </w:p>
    <w:p w:rsidR="00CE6F39" w:rsidRPr="00447A06" w:rsidRDefault="00CE6F39" w:rsidP="00CE6F39">
      <w:pPr>
        <w:tabs>
          <w:tab w:val="left" w:pos="-270"/>
          <w:tab w:val="left" w:pos="0"/>
          <w:tab w:val="left" w:pos="360"/>
          <w:tab w:val="left" w:pos="2160"/>
        </w:tabs>
        <w:ind w:left="2160"/>
      </w:pPr>
      <w:r>
        <w:t xml:space="preserve">- </w:t>
      </w:r>
      <w:r w:rsidRPr="00447A06">
        <w:t xml:space="preserve">Advise on the priorities for professional development. </w:t>
      </w:r>
    </w:p>
    <w:p w:rsidR="00CE6F39" w:rsidRPr="00447A06" w:rsidRDefault="00CE6F39" w:rsidP="00CE6F39">
      <w:pPr>
        <w:tabs>
          <w:tab w:val="left" w:pos="-270"/>
          <w:tab w:val="left" w:pos="0"/>
          <w:tab w:val="left" w:pos="360"/>
          <w:tab w:val="left" w:pos="2160"/>
        </w:tabs>
        <w:ind w:left="2160"/>
      </w:pPr>
      <w:r>
        <w:t xml:space="preserve">- </w:t>
      </w:r>
      <w:r w:rsidRPr="00447A06">
        <w:t xml:space="preserve">Establish a process for sabbatical and leave for non-faculty </w:t>
      </w:r>
      <w:r>
        <w:tab/>
      </w:r>
      <w:r w:rsidRPr="00447A06">
        <w:t>employees.</w:t>
      </w:r>
    </w:p>
    <w:p w:rsidR="00CE6F39" w:rsidRPr="00447A06" w:rsidRDefault="00CE6F39" w:rsidP="00CE6F39">
      <w:pPr>
        <w:tabs>
          <w:tab w:val="left" w:pos="-270"/>
          <w:tab w:val="left" w:pos="0"/>
          <w:tab w:val="left" w:pos="360"/>
          <w:tab w:val="left" w:pos="2160"/>
        </w:tabs>
        <w:ind w:left="2160"/>
      </w:pPr>
      <w:r>
        <w:t xml:space="preserve">- </w:t>
      </w:r>
      <w:r w:rsidRPr="00447A06">
        <w:t xml:space="preserve">Review criteria for establishing teaching equivalencies for </w:t>
      </w:r>
      <w:r>
        <w:tab/>
      </w:r>
      <w:r w:rsidRPr="00447A06">
        <w:t>different assignments.</w:t>
      </w:r>
    </w:p>
    <w:p w:rsidR="00CE6F39" w:rsidRPr="00447A06" w:rsidRDefault="00CE6F39" w:rsidP="00CE6F39">
      <w:pPr>
        <w:tabs>
          <w:tab w:val="left" w:pos="-270"/>
          <w:tab w:val="left" w:pos="0"/>
          <w:tab w:val="left" w:pos="360"/>
          <w:tab w:val="left" w:pos="2160"/>
        </w:tabs>
        <w:ind w:left="2160"/>
      </w:pPr>
      <w:r>
        <w:t xml:space="preserve">- </w:t>
      </w:r>
      <w:r w:rsidRPr="00447A06">
        <w:t xml:space="preserve">Assess the need for harassment training, workforce violence </w:t>
      </w:r>
      <w:r>
        <w:tab/>
      </w:r>
      <w:r w:rsidRPr="00447A06">
        <w:t xml:space="preserve">training, etc. </w:t>
      </w:r>
    </w:p>
    <w:p w:rsidR="00CE6F39" w:rsidRDefault="00CE6F39" w:rsidP="00CE6F39">
      <w:pPr>
        <w:tabs>
          <w:tab w:val="left" w:pos="-270"/>
          <w:tab w:val="left" w:pos="0"/>
          <w:tab w:val="left" w:pos="360"/>
          <w:tab w:val="left" w:pos="2160"/>
        </w:tabs>
        <w:ind w:left="2160"/>
      </w:pPr>
      <w:r>
        <w:t xml:space="preserve">- </w:t>
      </w:r>
      <w:r w:rsidRPr="00447A06">
        <w:t xml:space="preserve">Keep abreast of faculty/staff development needs, systems, </w:t>
      </w:r>
      <w:r>
        <w:tab/>
      </w:r>
      <w:r w:rsidRPr="00447A06">
        <w:t>formats, etc. throu</w:t>
      </w:r>
      <w:r>
        <w:t xml:space="preserve">gh interaction with C4Ward, HR, </w:t>
      </w:r>
      <w:r>
        <w:tab/>
      </w:r>
      <w:r w:rsidRPr="00447A06">
        <w:t xml:space="preserve">Faculty Senate Professional Development Committee, </w:t>
      </w:r>
      <w:r>
        <w:tab/>
      </w:r>
      <w:r w:rsidRPr="00447A06">
        <w:t xml:space="preserve">Staff Council, and </w:t>
      </w:r>
      <w:proofErr w:type="spellStart"/>
      <w:r w:rsidRPr="00447A06">
        <w:t>Kalaualani</w:t>
      </w:r>
      <w:proofErr w:type="spellEnd"/>
      <w:r w:rsidRPr="00447A06">
        <w:t>. </w:t>
      </w:r>
    </w:p>
    <w:p w:rsidR="00CE6F39" w:rsidRDefault="00CE6F39" w:rsidP="00CE6F39">
      <w:pPr>
        <w:tabs>
          <w:tab w:val="left" w:pos="-270"/>
          <w:tab w:val="left" w:pos="0"/>
          <w:tab w:val="left" w:pos="360"/>
          <w:tab w:val="left" w:pos="2160"/>
        </w:tabs>
        <w:ind w:left="2160"/>
      </w:pPr>
    </w:p>
    <w:p w:rsidR="00CE6F39" w:rsidRPr="009B612C" w:rsidRDefault="00CE6F39" w:rsidP="00CE6F39">
      <w:pPr>
        <w:tabs>
          <w:tab w:val="left" w:pos="-270"/>
          <w:tab w:val="left" w:pos="0"/>
          <w:tab w:val="left" w:pos="360"/>
          <w:tab w:val="left" w:pos="1440"/>
        </w:tabs>
        <w:ind w:left="2160" w:hanging="720"/>
        <w:rPr>
          <w:b/>
        </w:rPr>
      </w:pPr>
      <w:r w:rsidRPr="00AF7F3D">
        <w:rPr>
          <w:b/>
        </w:rPr>
        <w:t xml:space="preserve">f. </w:t>
      </w:r>
      <w:r>
        <w:rPr>
          <w:b/>
        </w:rPr>
        <w:t xml:space="preserve"> </w:t>
      </w:r>
      <w:r w:rsidRPr="009B612C">
        <w:rPr>
          <w:b/>
          <w:bCs/>
          <w:u w:val="single"/>
        </w:rPr>
        <w:t>Programs, Curriculum, and Services for Students Development Work Group</w:t>
      </w:r>
    </w:p>
    <w:p w:rsidR="00CE6F39" w:rsidRPr="009B612C" w:rsidRDefault="00CE6F39" w:rsidP="00CE6F39">
      <w:pPr>
        <w:tabs>
          <w:tab w:val="left" w:pos="-270"/>
          <w:tab w:val="left" w:pos="0"/>
          <w:tab w:val="left" w:pos="360"/>
          <w:tab w:val="left" w:pos="2160"/>
        </w:tabs>
        <w:ind w:left="2160"/>
      </w:pPr>
      <w:r>
        <w:t xml:space="preserve">- </w:t>
      </w:r>
      <w:r w:rsidRPr="009B612C">
        <w:t xml:space="preserve">Determine </w:t>
      </w:r>
      <w:r>
        <w:t xml:space="preserve">and advise on </w:t>
      </w:r>
      <w:r w:rsidRPr="009B612C">
        <w:t xml:space="preserve">assessment measures for services </w:t>
      </w:r>
      <w:r>
        <w:tab/>
      </w:r>
      <w:r w:rsidRPr="009B612C">
        <w:t>for students and administrative services.</w:t>
      </w:r>
    </w:p>
    <w:p w:rsidR="00CE6F39" w:rsidRPr="009B612C" w:rsidRDefault="00CE6F39" w:rsidP="00CE6F39">
      <w:pPr>
        <w:tabs>
          <w:tab w:val="left" w:pos="-270"/>
          <w:tab w:val="left" w:pos="0"/>
          <w:tab w:val="left" w:pos="360"/>
          <w:tab w:val="left" w:pos="2160"/>
        </w:tabs>
        <w:ind w:left="2160"/>
      </w:pPr>
      <w:r>
        <w:t xml:space="preserve">- </w:t>
      </w:r>
      <w:r w:rsidRPr="009B612C">
        <w:t xml:space="preserve">Advise on best practices for improvement of customer service </w:t>
      </w:r>
      <w:r>
        <w:tab/>
      </w:r>
      <w:r w:rsidRPr="009B612C">
        <w:t xml:space="preserve">in all College interactions, e.g., with students, between </w:t>
      </w:r>
      <w:r>
        <w:tab/>
      </w:r>
      <w:r w:rsidRPr="009B612C">
        <w:t>College units, programs, departments, etc.</w:t>
      </w:r>
    </w:p>
    <w:p w:rsidR="00CE6F39" w:rsidRPr="009B612C" w:rsidRDefault="00CE6F39" w:rsidP="00CE6F39">
      <w:pPr>
        <w:tabs>
          <w:tab w:val="left" w:pos="-270"/>
          <w:tab w:val="left" w:pos="0"/>
          <w:tab w:val="left" w:pos="360"/>
          <w:tab w:val="left" w:pos="2160"/>
        </w:tabs>
        <w:ind w:left="2160"/>
      </w:pPr>
      <w:r>
        <w:t xml:space="preserve">- </w:t>
      </w:r>
      <w:r w:rsidRPr="009B612C">
        <w:t xml:space="preserve">Research and advise on which programs are growing or </w:t>
      </w:r>
      <w:r>
        <w:tab/>
      </w:r>
      <w:r w:rsidRPr="009B612C">
        <w:t xml:space="preserve">reducing in demand and whether resources should be </w:t>
      </w:r>
      <w:r>
        <w:tab/>
      </w:r>
      <w:r w:rsidRPr="009B612C">
        <w:t>allocated or reallocated accordingly.</w:t>
      </w:r>
    </w:p>
    <w:p w:rsidR="00CE6F39" w:rsidRPr="009B612C" w:rsidRDefault="00CE6F39" w:rsidP="00CE6F39">
      <w:pPr>
        <w:tabs>
          <w:tab w:val="left" w:pos="-270"/>
          <w:tab w:val="left" w:pos="0"/>
          <w:tab w:val="left" w:pos="360"/>
          <w:tab w:val="left" w:pos="2160"/>
        </w:tabs>
        <w:ind w:left="2160"/>
      </w:pPr>
      <w:r>
        <w:t xml:space="preserve"> -</w:t>
      </w:r>
      <w:r w:rsidRPr="009B612C">
        <w:t xml:space="preserve">Determine and advise on needs for curriculum development </w:t>
      </w:r>
      <w:r>
        <w:tab/>
      </w:r>
      <w:r w:rsidRPr="009B612C">
        <w:t>and review across campus.</w:t>
      </w:r>
    </w:p>
    <w:p w:rsidR="00CE6F39" w:rsidRPr="009B612C" w:rsidRDefault="00CE6F39" w:rsidP="00CE6F39">
      <w:pPr>
        <w:tabs>
          <w:tab w:val="left" w:pos="-270"/>
          <w:tab w:val="left" w:pos="0"/>
          <w:tab w:val="left" w:pos="360"/>
          <w:tab w:val="left" w:pos="2160"/>
        </w:tabs>
        <w:ind w:left="2160"/>
      </w:pPr>
      <w:r>
        <w:t xml:space="preserve">- </w:t>
      </w:r>
      <w:r w:rsidRPr="009B612C">
        <w:t xml:space="preserve">Keep abreast of Programs, Curriculum, and Services for </w:t>
      </w:r>
      <w:r>
        <w:tab/>
      </w:r>
      <w:r w:rsidRPr="009B612C">
        <w:t xml:space="preserve">Students through interaction with the three VCs, Faculty </w:t>
      </w:r>
      <w:r>
        <w:tab/>
      </w:r>
      <w:r w:rsidRPr="009B612C">
        <w:t xml:space="preserve">Senate Curriculum Committee, and the Curriculum </w:t>
      </w:r>
      <w:r>
        <w:tab/>
      </w:r>
      <w:r w:rsidRPr="009B612C">
        <w:t>Management Unit under the VCAA.</w:t>
      </w:r>
    </w:p>
    <w:p w:rsidR="00CE6F39" w:rsidRDefault="00CE6F39" w:rsidP="00CE6F39">
      <w:pPr>
        <w:tabs>
          <w:tab w:val="left" w:pos="-270"/>
          <w:tab w:val="left" w:pos="0"/>
          <w:tab w:val="left" w:pos="360"/>
          <w:tab w:val="left" w:pos="2160"/>
        </w:tabs>
        <w:ind w:left="2160"/>
      </w:pPr>
    </w:p>
    <w:p w:rsidR="00CE6F39" w:rsidRDefault="00CE6F39" w:rsidP="00CE6F39">
      <w:pPr>
        <w:tabs>
          <w:tab w:val="left" w:pos="-270"/>
          <w:tab w:val="left" w:pos="0"/>
          <w:tab w:val="left" w:pos="360"/>
          <w:tab w:val="left" w:pos="720"/>
        </w:tabs>
        <w:ind w:left="720"/>
      </w:pPr>
      <w:r>
        <w:t>(4) Guidelines for All Workgroups</w:t>
      </w:r>
    </w:p>
    <w:p w:rsidR="00CE6F39" w:rsidRDefault="00CE6F39" w:rsidP="00CE6F39">
      <w:pPr>
        <w:tabs>
          <w:tab w:val="left" w:pos="-270"/>
          <w:tab w:val="left" w:pos="0"/>
          <w:tab w:val="left" w:pos="360"/>
          <w:tab w:val="left" w:pos="720"/>
        </w:tabs>
        <w:ind w:left="720"/>
      </w:pPr>
      <w:r>
        <w:tab/>
      </w:r>
      <w:r>
        <w:tab/>
        <w:t xml:space="preserve">- </w:t>
      </w:r>
      <w:r w:rsidRPr="00642A08">
        <w:t xml:space="preserve">All of the Work Groups should follow The Cycle and provide </w:t>
      </w:r>
      <w:r>
        <w:tab/>
      </w:r>
      <w:r>
        <w:tab/>
      </w:r>
      <w:r>
        <w:tab/>
      </w:r>
      <w:r>
        <w:tab/>
      </w:r>
      <w:r w:rsidRPr="00642A08">
        <w:t>necessary documents and data.</w:t>
      </w:r>
    </w:p>
    <w:p w:rsidR="00CE6F39" w:rsidRDefault="00CE6F39" w:rsidP="00CE6F39">
      <w:pPr>
        <w:tabs>
          <w:tab w:val="left" w:pos="-270"/>
          <w:tab w:val="left" w:pos="0"/>
          <w:tab w:val="left" w:pos="360"/>
          <w:tab w:val="left" w:pos="720"/>
          <w:tab w:val="left" w:pos="2160"/>
        </w:tabs>
        <w:ind w:left="720"/>
      </w:pPr>
      <w:r>
        <w:tab/>
        <w:t xml:space="preserve">- </w:t>
      </w:r>
      <w:r w:rsidRPr="00642A08">
        <w:t xml:space="preserve">The goal is to assess the needs of the college and advise the </w:t>
      </w:r>
      <w:r>
        <w:tab/>
      </w:r>
      <w:r>
        <w:tab/>
      </w:r>
      <w:r>
        <w:tab/>
      </w:r>
      <w:r w:rsidRPr="00642A08">
        <w:t xml:space="preserve">Chancellor through the CAC. </w:t>
      </w:r>
    </w:p>
    <w:p w:rsidR="00CE6F39" w:rsidRDefault="00CE6F39" w:rsidP="00CE6F39">
      <w:pPr>
        <w:tabs>
          <w:tab w:val="left" w:pos="-270"/>
          <w:tab w:val="left" w:pos="0"/>
          <w:tab w:val="left" w:pos="360"/>
          <w:tab w:val="left" w:pos="720"/>
          <w:tab w:val="left" w:pos="2160"/>
        </w:tabs>
        <w:ind w:left="720"/>
      </w:pPr>
      <w:r>
        <w:tab/>
        <w:t xml:space="preserve">- Review </w:t>
      </w:r>
      <w:r w:rsidRPr="00642A08">
        <w:t xml:space="preserve">information and data that are available and be </w:t>
      </w:r>
      <w:r>
        <w:tab/>
      </w:r>
      <w:r>
        <w:tab/>
      </w:r>
      <w:r>
        <w:tab/>
      </w:r>
      <w:r>
        <w:tab/>
      </w:r>
      <w:r w:rsidRPr="00642A08">
        <w:t>familiar with establ</w:t>
      </w:r>
      <w:r>
        <w:t xml:space="preserve">ished policies and procedures. </w:t>
      </w:r>
    </w:p>
    <w:p w:rsidR="00CE6F39" w:rsidRDefault="00CE6F39" w:rsidP="00CE6F39">
      <w:pPr>
        <w:tabs>
          <w:tab w:val="left" w:pos="-270"/>
          <w:tab w:val="left" w:pos="0"/>
          <w:tab w:val="left" w:pos="360"/>
          <w:tab w:val="left" w:pos="720"/>
          <w:tab w:val="left" w:pos="2160"/>
        </w:tabs>
        <w:ind w:left="720"/>
      </w:pPr>
      <w:r>
        <w:tab/>
      </w:r>
      <w:r>
        <w:tab/>
        <w:t>For example, d</w:t>
      </w:r>
      <w:r w:rsidRPr="00642A08">
        <w:t xml:space="preserve">ata can be found through many sources </w:t>
      </w:r>
      <w:r>
        <w:tab/>
      </w:r>
      <w:r>
        <w:tab/>
      </w:r>
      <w:r>
        <w:tab/>
      </w:r>
      <w:r w:rsidRPr="00642A08">
        <w:t xml:space="preserve">such as OFIE, IRO (Institutional Research Office), other </w:t>
      </w:r>
      <w:r>
        <w:tab/>
      </w:r>
      <w:r>
        <w:tab/>
      </w:r>
      <w:r>
        <w:tab/>
      </w:r>
      <w:r w:rsidRPr="00642A08">
        <w:t xml:space="preserve">sources at the </w:t>
      </w:r>
      <w:r>
        <w:t>C</w:t>
      </w:r>
      <w:r w:rsidRPr="00642A08">
        <w:t>ollege and</w:t>
      </w:r>
      <w:r>
        <w:t xml:space="preserve"> through the UH System office. </w:t>
      </w:r>
      <w:r>
        <w:tab/>
      </w:r>
      <w:r>
        <w:tab/>
      </w:r>
      <w:r w:rsidRPr="00642A08">
        <w:t xml:space="preserve">An important part of the process will be to interview </w:t>
      </w:r>
      <w:r>
        <w:tab/>
      </w:r>
      <w:r>
        <w:tab/>
      </w:r>
      <w:r>
        <w:tab/>
      </w:r>
      <w:r w:rsidRPr="00642A08">
        <w:t xml:space="preserve">administrative leaders, faculty and other constituents, </w:t>
      </w:r>
      <w:r>
        <w:tab/>
      </w:r>
      <w:r>
        <w:tab/>
      </w:r>
      <w:r>
        <w:tab/>
        <w:t>as appropriate.</w:t>
      </w:r>
    </w:p>
    <w:p w:rsidR="00CE6F39" w:rsidRPr="00642A08" w:rsidRDefault="00CE6F39" w:rsidP="00CE6F39">
      <w:pPr>
        <w:tabs>
          <w:tab w:val="left" w:pos="-270"/>
          <w:tab w:val="left" w:pos="0"/>
          <w:tab w:val="left" w:pos="360"/>
          <w:tab w:val="left" w:pos="720"/>
          <w:tab w:val="left" w:pos="2160"/>
        </w:tabs>
        <w:ind w:left="720"/>
      </w:pPr>
      <w:r>
        <w:tab/>
        <w:t xml:space="preserve">- </w:t>
      </w:r>
      <w:r w:rsidRPr="00642A08">
        <w:t xml:space="preserve">A leader should be chosen from the group (preferably not a </w:t>
      </w:r>
      <w:r>
        <w:tab/>
      </w:r>
      <w:r>
        <w:tab/>
      </w:r>
      <w:r>
        <w:tab/>
      </w:r>
      <w:r w:rsidRPr="00642A08">
        <w:t xml:space="preserve">VC) to schedule Work Group meetings and facilitate the </w:t>
      </w:r>
      <w:r>
        <w:tab/>
      </w:r>
      <w:r>
        <w:tab/>
      </w:r>
      <w:r>
        <w:tab/>
      </w:r>
      <w:r w:rsidRPr="00642A08">
        <w:t>progress of the Work Group</w:t>
      </w:r>
    </w:p>
    <w:p w:rsidR="00B42293" w:rsidRDefault="00B42293"/>
    <w:sectPr w:rsidR="00B42293" w:rsidSect="00B422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39"/>
    <w:rsid w:val="001506DC"/>
    <w:rsid w:val="00B42293"/>
    <w:rsid w:val="00C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6054</Characters>
  <Application>Microsoft Macintosh Word</Application>
  <DocSecurity>0</DocSecurity>
  <Lines>50</Lines>
  <Paragraphs>14</Paragraphs>
  <ScaleCrop>false</ScaleCrop>
  <Company>Kapiolani Community College</Company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Whitaker</dc:creator>
  <cp:keywords/>
  <dc:description/>
  <cp:lastModifiedBy>Joanne Whitaker</cp:lastModifiedBy>
  <cp:revision>2</cp:revision>
  <dcterms:created xsi:type="dcterms:W3CDTF">2016-11-01T03:23:00Z</dcterms:created>
  <dcterms:modified xsi:type="dcterms:W3CDTF">2016-11-01T03:23:00Z</dcterms:modified>
</cp:coreProperties>
</file>