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9CBA" w14:textId="77777777" w:rsidR="00DC15AB" w:rsidRDefault="00DC15AB" w:rsidP="00DC15AB">
      <w:pPr>
        <w:jc w:val="right"/>
      </w:pPr>
    </w:p>
    <w:p w14:paraId="016CCF85" w14:textId="655757F1" w:rsidR="00133250" w:rsidRDefault="00133250" w:rsidP="00133250">
      <w:pPr>
        <w:jc w:val="center"/>
      </w:pPr>
      <w:r>
        <w:t>University of Hawai’i Community Colleges</w:t>
      </w:r>
    </w:p>
    <w:p w14:paraId="4661E55A" w14:textId="77777777" w:rsidR="00133250" w:rsidRDefault="00133250" w:rsidP="00133250">
      <w:pPr>
        <w:jc w:val="center"/>
        <w:rPr>
          <w:b/>
        </w:rPr>
      </w:pPr>
      <w:r>
        <w:rPr>
          <w:b/>
        </w:rPr>
        <w:t>Council of Community College Chancellors</w:t>
      </w:r>
    </w:p>
    <w:p w14:paraId="34A884D7" w14:textId="77777777" w:rsidR="00133250" w:rsidRDefault="00133250" w:rsidP="00133250">
      <w:pPr>
        <w:jc w:val="center"/>
      </w:pPr>
      <w:r>
        <w:t>October 18, 201</w:t>
      </w:r>
      <w:r>
        <w:rPr>
          <w:rFonts w:hint="eastAsia"/>
        </w:rPr>
        <w:t>7</w:t>
      </w:r>
    </w:p>
    <w:p w14:paraId="3FFCF490" w14:textId="1BDFB23E" w:rsidR="00133250" w:rsidRDefault="00133250" w:rsidP="00133250">
      <w:pPr>
        <w:tabs>
          <w:tab w:val="center" w:pos="4680"/>
          <w:tab w:val="left" w:pos="7680"/>
        </w:tabs>
        <w:rPr>
          <w:bCs/>
        </w:rPr>
      </w:pPr>
      <w:r>
        <w:rPr>
          <w:bCs/>
        </w:rPr>
        <w:tab/>
        <w:t>9</w:t>
      </w:r>
      <w:r w:rsidR="00D42796">
        <w:rPr>
          <w:bCs/>
        </w:rPr>
        <w:t>:00 am</w:t>
      </w:r>
      <w:r>
        <w:rPr>
          <w:bCs/>
        </w:rPr>
        <w:t xml:space="preserve"> – 11</w:t>
      </w:r>
      <w:r w:rsidR="00D42796">
        <w:rPr>
          <w:bCs/>
        </w:rPr>
        <w:t>:</w:t>
      </w:r>
      <w:r w:rsidR="00DD2126">
        <w:rPr>
          <w:bCs/>
        </w:rPr>
        <w:t>0</w:t>
      </w:r>
      <w:r w:rsidR="00D42796">
        <w:rPr>
          <w:bCs/>
        </w:rPr>
        <w:t>0 a</w:t>
      </w:r>
      <w:r>
        <w:rPr>
          <w:bCs/>
        </w:rPr>
        <w:t>m</w:t>
      </w:r>
    </w:p>
    <w:p w14:paraId="663F0496" w14:textId="77777777" w:rsidR="00133250" w:rsidRDefault="00133250" w:rsidP="00133250">
      <w:pPr>
        <w:jc w:val="center"/>
        <w:rPr>
          <w:bCs/>
        </w:rPr>
      </w:pPr>
      <w:r>
        <w:rPr>
          <w:bCs/>
        </w:rPr>
        <w:t>Dole Street Conference Room</w:t>
      </w:r>
    </w:p>
    <w:p w14:paraId="1A9FEB40" w14:textId="77777777" w:rsidR="00133250" w:rsidRPr="00CF27EF" w:rsidRDefault="00133250" w:rsidP="00133250">
      <w:pPr>
        <w:rPr>
          <w:rFonts w:cs="Arial"/>
        </w:rPr>
      </w:pPr>
    </w:p>
    <w:p w14:paraId="0410BA4A" w14:textId="77777777" w:rsidR="00133250" w:rsidRPr="00CF27EF" w:rsidRDefault="00133250" w:rsidP="00133250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10C759AA" w14:textId="77777777" w:rsidR="00133250" w:rsidRDefault="00133250" w:rsidP="00133250">
      <w:pPr>
        <w:rPr>
          <w:rFonts w:cs="Arial"/>
          <w:b/>
        </w:rPr>
      </w:pPr>
    </w:p>
    <w:p w14:paraId="4AC78BC0" w14:textId="77777777" w:rsidR="00A53FAD" w:rsidRDefault="00A53FAD"/>
    <w:p w14:paraId="6449190B" w14:textId="748766A9" w:rsidR="00133250" w:rsidRDefault="00133250" w:rsidP="00133250">
      <w:r>
        <w:t xml:space="preserve">Present:  </w:t>
      </w:r>
      <w:r w:rsidR="00DC15AB">
        <w:t xml:space="preserve">Jeri Burke, </w:t>
      </w:r>
      <w:r>
        <w:t>Manuel Cabral, Helen Cox, Douglas Dy</w:t>
      </w:r>
      <w:r w:rsidR="00DC15AB">
        <w:t>k</w:t>
      </w:r>
      <w:r>
        <w:t xml:space="preserve">stra, Erika Lacro, </w:t>
      </w:r>
      <w:r w:rsidR="00F50147">
        <w:t>Jon McKee</w:t>
      </w:r>
      <w:r w:rsidR="00DC15AB">
        <w:t xml:space="preserve"> (Mau)</w:t>
      </w:r>
      <w:r w:rsidR="00F50147">
        <w:t xml:space="preserve">, </w:t>
      </w:r>
      <w:r>
        <w:t xml:space="preserve">John Morton, </w:t>
      </w:r>
      <w:r w:rsidR="00D85537">
        <w:t>Joni Onishi</w:t>
      </w:r>
      <w:r w:rsidR="00DC15AB">
        <w:t xml:space="preserve"> (Haw)</w:t>
      </w:r>
      <w:r w:rsidR="00D85537">
        <w:t xml:space="preserve">, </w:t>
      </w:r>
      <w:r>
        <w:t xml:space="preserve">Louise Pagotto </w:t>
      </w:r>
    </w:p>
    <w:p w14:paraId="6352A218" w14:textId="77777777" w:rsidR="00133250" w:rsidRDefault="00133250" w:rsidP="00133250"/>
    <w:p w14:paraId="74217085" w14:textId="360D3B40" w:rsidR="00133250" w:rsidRDefault="00133250" w:rsidP="00133250">
      <w:r>
        <w:t>Guest</w:t>
      </w:r>
      <w:r w:rsidR="00F50147">
        <w:t>s</w:t>
      </w:r>
      <w:r>
        <w:t xml:space="preserve">:  </w:t>
      </w:r>
      <w:r w:rsidR="00B1137C">
        <w:t xml:space="preserve">UH Associate General Counsel:  </w:t>
      </w:r>
      <w:r w:rsidR="00F50147">
        <w:t xml:space="preserve">Lani Kimura, </w:t>
      </w:r>
      <w:r>
        <w:t>Trisha Kimura</w:t>
      </w:r>
      <w:r w:rsidR="00F50147">
        <w:t xml:space="preserve"> and Bruce Matsui </w:t>
      </w:r>
    </w:p>
    <w:p w14:paraId="528F72A3" w14:textId="77777777" w:rsidR="00B1137C" w:rsidRDefault="00B1137C" w:rsidP="00133250"/>
    <w:p w14:paraId="4736C7D2" w14:textId="70A08A26" w:rsidR="00133250" w:rsidRDefault="00B1137C" w:rsidP="00133250">
      <w:proofErr w:type="spellStart"/>
      <w:r>
        <w:t>No</w:t>
      </w:r>
      <w:proofErr w:type="gramStart"/>
      <w:r>
        <w:t>,</w:t>
      </w:r>
      <w:r w:rsidR="00133250">
        <w:t>t</w:t>
      </w:r>
      <w:proofErr w:type="spellEnd"/>
      <w:proofErr w:type="gramEnd"/>
      <w:r w:rsidR="00133250">
        <w:t xml:space="preserve"> Present:  </w:t>
      </w:r>
      <w:r w:rsidR="00F50147">
        <w:t>Lui Hokoana,</w:t>
      </w:r>
      <w:r w:rsidR="00DC15AB">
        <w:t xml:space="preserve"> Deborah Nakagawa, </w:t>
      </w:r>
      <w:r w:rsidR="00133250">
        <w:t xml:space="preserve">Rachel Solemsaas, </w:t>
      </w:r>
    </w:p>
    <w:p w14:paraId="1B9C9377" w14:textId="77777777" w:rsidR="00133250" w:rsidRDefault="00133250" w:rsidP="00133250"/>
    <w:p w14:paraId="5EAA1D54" w14:textId="2CEA466D" w:rsidR="00D42796" w:rsidRDefault="00B1137C" w:rsidP="00133250">
      <w:r>
        <w:t>M</w:t>
      </w:r>
      <w:r w:rsidR="00D42796">
        <w:t xml:space="preserve">eeting </w:t>
      </w:r>
      <w:r>
        <w:t xml:space="preserve">called </w:t>
      </w:r>
      <w:r w:rsidR="00D42796">
        <w:t xml:space="preserve">to order at </w:t>
      </w:r>
      <w:r>
        <w:t>9:01</w:t>
      </w:r>
      <w:r w:rsidR="00F50147">
        <w:t xml:space="preserve"> </w:t>
      </w:r>
      <w:r w:rsidR="00D42796">
        <w:t>a.m.</w:t>
      </w:r>
    </w:p>
    <w:p w14:paraId="6D3527E9" w14:textId="77777777" w:rsidR="00D42796" w:rsidRDefault="00D42796" w:rsidP="00133250"/>
    <w:p w14:paraId="1FBCAB17" w14:textId="717A4A40" w:rsidR="001D3DB2" w:rsidRDefault="00F50147" w:rsidP="00075FB2">
      <w:pPr>
        <w:numPr>
          <w:ilvl w:val="0"/>
          <w:numId w:val="4"/>
        </w:numPr>
      </w:pPr>
      <w:r>
        <w:t>E/M Pay Increase</w:t>
      </w:r>
      <w:r w:rsidR="00B1137C">
        <w:t xml:space="preserve"> – John Morton</w:t>
      </w:r>
    </w:p>
    <w:p w14:paraId="40DBECDA" w14:textId="77777777" w:rsidR="00075FB2" w:rsidRDefault="00075FB2" w:rsidP="00075FB2">
      <w:pPr>
        <w:ind w:left="720"/>
      </w:pPr>
    </w:p>
    <w:p w14:paraId="0F94C9BA" w14:textId="1C890D91" w:rsidR="00F50147" w:rsidRDefault="00F50147" w:rsidP="00075FB2">
      <w:r>
        <w:t>Morton said proposal for E/M pay adjust</w:t>
      </w:r>
      <w:r w:rsidR="005D4662">
        <w:t xml:space="preserve">ment is pending </w:t>
      </w:r>
      <w:r w:rsidR="00075FB2">
        <w:t>administrative</w:t>
      </w:r>
      <w:r w:rsidR="005D4662">
        <w:t xml:space="preserve"> approval. </w:t>
      </w:r>
      <w:r>
        <w:t xml:space="preserve"> </w:t>
      </w:r>
      <w:r w:rsidR="005D4662">
        <w:t>C</w:t>
      </w:r>
      <w:r>
        <w:t xml:space="preserve">urrently proposed </w:t>
      </w:r>
      <w:proofErr w:type="gramStart"/>
      <w:r>
        <w:t>is a flat rate across the board</w:t>
      </w:r>
      <w:r w:rsidR="00075FB2">
        <w:t xml:space="preserve"> plus a bonus amount based</w:t>
      </w:r>
      <w:proofErr w:type="gramEnd"/>
      <w:r w:rsidR="00075FB2">
        <w:t xml:space="preserve"> on the E/M evaluation</w:t>
      </w:r>
      <w:r>
        <w:t xml:space="preserve">.  After </w:t>
      </w:r>
      <w:r w:rsidR="00075FB2">
        <w:t>administration</w:t>
      </w:r>
      <w:r>
        <w:t xml:space="preserve"> approve</w:t>
      </w:r>
      <w:r w:rsidR="00075FB2">
        <w:t>s</w:t>
      </w:r>
      <w:r>
        <w:t xml:space="preserve">, will need BOR approval, hopefully </w:t>
      </w:r>
      <w:r w:rsidR="00D84264">
        <w:t>at</w:t>
      </w:r>
      <w:r>
        <w:t xml:space="preserve"> November 2017 BOR meeting.</w:t>
      </w:r>
      <w:r w:rsidR="00D84264">
        <w:t xml:space="preserve"> </w:t>
      </w:r>
      <w:r w:rsidR="008B14FF">
        <w:t xml:space="preserve"> </w:t>
      </w:r>
      <w:r w:rsidR="00D84264">
        <w:t>Pay increase target date is</w:t>
      </w:r>
      <w:r w:rsidR="00C41151">
        <w:t xml:space="preserve"> January 1, 2018.</w:t>
      </w:r>
    </w:p>
    <w:p w14:paraId="0D6C54B2" w14:textId="77777777" w:rsidR="00F50147" w:rsidRDefault="00F50147" w:rsidP="00075FB2"/>
    <w:p w14:paraId="11977E73" w14:textId="2148D32B" w:rsidR="00F50147" w:rsidRDefault="00F50147" w:rsidP="00075FB2">
      <w:pPr>
        <w:numPr>
          <w:ilvl w:val="0"/>
          <w:numId w:val="4"/>
        </w:numPr>
      </w:pPr>
      <w:r>
        <w:t>New UH Contracts Forms</w:t>
      </w:r>
      <w:r w:rsidR="00B1137C">
        <w:t xml:space="preserve"> – UH Associate General </w:t>
      </w:r>
      <w:proofErr w:type="spellStart"/>
      <w:r w:rsidR="00B1137C">
        <w:t>Consel</w:t>
      </w:r>
      <w:proofErr w:type="spellEnd"/>
    </w:p>
    <w:p w14:paraId="501A2B61" w14:textId="77777777" w:rsidR="00075FB2" w:rsidRDefault="00075FB2" w:rsidP="00075FB2">
      <w:pPr>
        <w:ind w:left="720"/>
      </w:pPr>
    </w:p>
    <w:p w14:paraId="58815D05" w14:textId="670A1449" w:rsidR="007B4551" w:rsidRDefault="00C41151" w:rsidP="00075FB2">
      <w:r>
        <w:t xml:space="preserve">Kimura </w:t>
      </w:r>
      <w:r w:rsidR="008B14FF">
        <w:t>shared</w:t>
      </w:r>
      <w:r>
        <w:t xml:space="preserve"> the new Executive Policy </w:t>
      </w:r>
      <w:r w:rsidR="00B1137C">
        <w:t xml:space="preserve">EP 8.200 Contracts and Signing Authority </w:t>
      </w:r>
      <w:r>
        <w:t xml:space="preserve">for UH Contract forms, which will be effective </w:t>
      </w:r>
      <w:r w:rsidR="00B1137C">
        <w:t>11/1/17</w:t>
      </w:r>
      <w:r w:rsidR="00D61DFF">
        <w:t>.  This policy will uniform the University’s standard contractual provisions, the approvals and signing authority and the priority contracts</w:t>
      </w:r>
      <w:r w:rsidR="005D3E75">
        <w:t xml:space="preserve"> requiring additional scrutiny and review.</w:t>
      </w:r>
      <w:r w:rsidR="005564C8">
        <w:t xml:space="preserve">  </w:t>
      </w:r>
      <w:r w:rsidR="007B4551">
        <w:t>Matsui highlighted the specific provisions in contracts</w:t>
      </w:r>
      <w:r w:rsidR="00D84264">
        <w:t>.</w:t>
      </w:r>
    </w:p>
    <w:p w14:paraId="7FE1AC1D" w14:textId="77777777" w:rsidR="00F50147" w:rsidRDefault="00F50147" w:rsidP="00075FB2"/>
    <w:p w14:paraId="2E1AD30A" w14:textId="5A4EFC56" w:rsidR="00370B4C" w:rsidRDefault="00370B4C" w:rsidP="00075FB2">
      <w:pPr>
        <w:numPr>
          <w:ilvl w:val="0"/>
          <w:numId w:val="4"/>
        </w:numPr>
      </w:pPr>
      <w:r>
        <w:t>Castle Foundation RFP for Business School Partnership</w:t>
      </w:r>
      <w:r w:rsidR="00B1137C">
        <w:t xml:space="preserve"> – Peter Quigley</w:t>
      </w:r>
      <w:bookmarkStart w:id="0" w:name="_GoBack"/>
      <w:bookmarkEnd w:id="0"/>
    </w:p>
    <w:p w14:paraId="16FF0D52" w14:textId="77777777" w:rsidR="00075FB2" w:rsidRDefault="00075FB2" w:rsidP="00075FB2">
      <w:pPr>
        <w:ind w:left="720"/>
      </w:pPr>
    </w:p>
    <w:p w14:paraId="561EF0F6" w14:textId="5A4C79B7" w:rsidR="00370B4C" w:rsidRDefault="00370B4C" w:rsidP="00075FB2">
      <w:r>
        <w:t xml:space="preserve">Quigley shared Castle Foundation RFP </w:t>
      </w:r>
      <w:r w:rsidR="00D614BA">
        <w:t xml:space="preserve">to prepare </w:t>
      </w:r>
      <w:r w:rsidR="00611BBC">
        <w:t xml:space="preserve">high school </w:t>
      </w:r>
      <w:r w:rsidR="00D614BA">
        <w:t>students for post</w:t>
      </w:r>
      <w:r w:rsidR="00812509">
        <w:noBreakHyphen/>
      </w:r>
      <w:r w:rsidR="00D614BA">
        <w:t>secondary success.</w:t>
      </w:r>
      <w:r w:rsidR="00587A0F">
        <w:t xml:space="preserve"> </w:t>
      </w:r>
      <w:r w:rsidR="00E54043">
        <w:t xml:space="preserve"> </w:t>
      </w:r>
      <w:r w:rsidR="00B92D31">
        <w:t xml:space="preserve">Proposals can request </w:t>
      </w:r>
      <w:r w:rsidR="00587A0F">
        <w:t>up to $100</w:t>
      </w:r>
      <w:r w:rsidR="00812509">
        <w:t>K</w:t>
      </w:r>
      <w:r w:rsidR="00587A0F">
        <w:t xml:space="preserve"> per year for no more than three years of support.</w:t>
      </w:r>
      <w:r w:rsidR="00B92D31">
        <w:t xml:space="preserve">  Proposals will be evaluated with</w:t>
      </w:r>
      <w:r w:rsidR="005564C8">
        <w:t xml:space="preserve"> Castle Foundation, Hawaii DOE and UH.</w:t>
      </w:r>
    </w:p>
    <w:p w14:paraId="75052092" w14:textId="77777777" w:rsidR="00587A0F" w:rsidRDefault="00587A0F" w:rsidP="00075FB2"/>
    <w:p w14:paraId="60BF7A45" w14:textId="48705CFB" w:rsidR="00587A0F" w:rsidRPr="00812509" w:rsidRDefault="00812509" w:rsidP="00075FB2">
      <w:pPr>
        <w:rPr>
          <w:b/>
        </w:rPr>
      </w:pPr>
      <w:r w:rsidRPr="00812509">
        <w:rPr>
          <w:b/>
        </w:rPr>
        <w:t>ACTION</w:t>
      </w:r>
      <w:r w:rsidR="005564C8" w:rsidRPr="00812509">
        <w:rPr>
          <w:b/>
        </w:rPr>
        <w:t xml:space="preserve">:  </w:t>
      </w:r>
      <w:r w:rsidR="00587A0F" w:rsidRPr="00812509">
        <w:rPr>
          <w:b/>
        </w:rPr>
        <w:t>Morton re</w:t>
      </w:r>
      <w:r w:rsidR="005D4662" w:rsidRPr="00812509">
        <w:rPr>
          <w:b/>
        </w:rPr>
        <w:t xml:space="preserve">quested </w:t>
      </w:r>
      <w:proofErr w:type="gramStart"/>
      <w:r w:rsidR="005D4662" w:rsidRPr="00812509">
        <w:rPr>
          <w:b/>
        </w:rPr>
        <w:t>for UHCC</w:t>
      </w:r>
      <w:proofErr w:type="gramEnd"/>
      <w:r w:rsidR="005D4662" w:rsidRPr="00812509">
        <w:rPr>
          <w:b/>
        </w:rPr>
        <w:t xml:space="preserve"> to </w:t>
      </w:r>
      <w:r w:rsidR="00587A0F" w:rsidRPr="00812509">
        <w:rPr>
          <w:b/>
        </w:rPr>
        <w:t xml:space="preserve">work together to maintain a consistency within the </w:t>
      </w:r>
      <w:r w:rsidR="008B14FF" w:rsidRPr="00812509">
        <w:rPr>
          <w:b/>
        </w:rPr>
        <w:t>system</w:t>
      </w:r>
      <w:r w:rsidR="00587A0F" w:rsidRPr="00812509">
        <w:rPr>
          <w:b/>
        </w:rPr>
        <w:t xml:space="preserve"> </w:t>
      </w:r>
      <w:r w:rsidR="008B14FF" w:rsidRPr="00812509">
        <w:rPr>
          <w:b/>
        </w:rPr>
        <w:t xml:space="preserve">to </w:t>
      </w:r>
      <w:r w:rsidR="00587A0F" w:rsidRPr="00812509">
        <w:rPr>
          <w:b/>
        </w:rPr>
        <w:t xml:space="preserve">stay on the same path.  </w:t>
      </w:r>
      <w:r w:rsidR="00CA4C3A" w:rsidRPr="00812509">
        <w:rPr>
          <w:b/>
        </w:rPr>
        <w:t xml:space="preserve">He suggested </w:t>
      </w:r>
      <w:r w:rsidR="00075FB2" w:rsidRPr="00812509">
        <w:rPr>
          <w:b/>
        </w:rPr>
        <w:t xml:space="preserve">sharing any contact </w:t>
      </w:r>
      <w:proofErr w:type="gramStart"/>
      <w:r w:rsidR="00075FB2" w:rsidRPr="00812509">
        <w:rPr>
          <w:b/>
        </w:rPr>
        <w:t>with</w:t>
      </w:r>
      <w:proofErr w:type="gramEnd"/>
      <w:r w:rsidR="00075FB2" w:rsidRPr="00812509">
        <w:rPr>
          <w:b/>
        </w:rPr>
        <w:t xml:space="preserve"> DOE schools</w:t>
      </w:r>
      <w:r w:rsidR="00694FED" w:rsidRPr="00812509">
        <w:rPr>
          <w:b/>
        </w:rPr>
        <w:t>,</w:t>
      </w:r>
      <w:r w:rsidR="00075FB2" w:rsidRPr="00812509">
        <w:rPr>
          <w:b/>
        </w:rPr>
        <w:t xml:space="preserve"> in response to this RFP on the CC chancellor listserv.</w:t>
      </w:r>
    </w:p>
    <w:p w14:paraId="222CEC25" w14:textId="1FADFCAD" w:rsidR="00DC15AB" w:rsidRDefault="00DC15AB">
      <w:r>
        <w:br w:type="page"/>
      </w:r>
    </w:p>
    <w:p w14:paraId="70C32953" w14:textId="77777777" w:rsidR="00370B4C" w:rsidRDefault="00370B4C" w:rsidP="00075FB2"/>
    <w:p w14:paraId="23FC571E" w14:textId="77777777" w:rsidR="001D3DB2" w:rsidRDefault="001D3DB2" w:rsidP="00075FB2">
      <w:pPr>
        <w:numPr>
          <w:ilvl w:val="0"/>
          <w:numId w:val="4"/>
        </w:numPr>
      </w:pPr>
      <w:r>
        <w:t>What is on Your Mind?</w:t>
      </w:r>
    </w:p>
    <w:p w14:paraId="51AEB78A" w14:textId="77777777" w:rsidR="00075FB2" w:rsidRDefault="00075FB2" w:rsidP="00075FB2">
      <w:pPr>
        <w:ind w:left="720"/>
      </w:pPr>
    </w:p>
    <w:p w14:paraId="5A0B9B57" w14:textId="0BA48210" w:rsidR="00F50147" w:rsidRDefault="00D95471" w:rsidP="00812509">
      <w:r>
        <w:t xml:space="preserve">OHR Position Re-Description:  </w:t>
      </w:r>
      <w:r w:rsidR="005D4662">
        <w:t xml:space="preserve">Cox </w:t>
      </w:r>
      <w:r>
        <w:t>requested if</w:t>
      </w:r>
      <w:r w:rsidR="005D4662">
        <w:t xml:space="preserve"> more support </w:t>
      </w:r>
      <w:proofErr w:type="gramStart"/>
      <w:r w:rsidR="005564C8">
        <w:t>can</w:t>
      </w:r>
      <w:proofErr w:type="gramEnd"/>
      <w:r w:rsidR="005564C8">
        <w:t xml:space="preserve"> be</w:t>
      </w:r>
      <w:r w:rsidR="005D4662">
        <w:t xml:space="preserve"> </w:t>
      </w:r>
      <w:r>
        <w:t>provided</w:t>
      </w:r>
      <w:r w:rsidR="005D4662">
        <w:t xml:space="preserve"> to OHR to approve re-description of position descriptions.  </w:t>
      </w:r>
      <w:r w:rsidR="008B14FF">
        <w:t>There</w:t>
      </w:r>
      <w:r w:rsidR="005D4662">
        <w:t xml:space="preserve"> are only two people working on re-d</w:t>
      </w:r>
      <w:r w:rsidR="008B14FF">
        <w:t xml:space="preserve">escriptions due to retirement. </w:t>
      </w:r>
    </w:p>
    <w:p w14:paraId="25B141A9" w14:textId="77777777" w:rsidR="005D4662" w:rsidRDefault="005D4662" w:rsidP="00075FB2">
      <w:pPr>
        <w:ind w:left="1440" w:hanging="720"/>
      </w:pPr>
    </w:p>
    <w:p w14:paraId="16A01369" w14:textId="179A09B0" w:rsidR="005D4662" w:rsidRPr="00D95471" w:rsidRDefault="00D95471" w:rsidP="00D95471">
      <w:pPr>
        <w:rPr>
          <w:b/>
        </w:rPr>
      </w:pPr>
      <w:r w:rsidRPr="00D95471">
        <w:rPr>
          <w:b/>
        </w:rPr>
        <w:t>ACTION</w:t>
      </w:r>
      <w:r w:rsidR="005D4662" w:rsidRPr="00D95471">
        <w:rPr>
          <w:b/>
        </w:rPr>
        <w:t xml:space="preserve">:  Morton will work with Unebasami to get temporary </w:t>
      </w:r>
      <w:r w:rsidR="008B14FF" w:rsidRPr="00D95471">
        <w:rPr>
          <w:b/>
        </w:rPr>
        <w:t xml:space="preserve">(casual appointment) </w:t>
      </w:r>
      <w:r w:rsidR="005D4662" w:rsidRPr="00D95471">
        <w:rPr>
          <w:b/>
        </w:rPr>
        <w:t>assistance with re-descriptions of position descriptions and programming in PeopleSoft.</w:t>
      </w:r>
    </w:p>
    <w:p w14:paraId="34DEE5D4" w14:textId="77777777" w:rsidR="005D4662" w:rsidRDefault="005D4662" w:rsidP="00075FB2">
      <w:pPr>
        <w:ind w:left="1440" w:hanging="720"/>
      </w:pPr>
    </w:p>
    <w:p w14:paraId="6623C9EF" w14:textId="00A6DDD0" w:rsidR="005D4662" w:rsidRDefault="00D95471" w:rsidP="00D95471">
      <w:r>
        <w:t>Senior Citizen Prog</w:t>
      </w:r>
      <w:r w:rsidR="00DC15AB">
        <w:t>r</w:t>
      </w:r>
      <w:r>
        <w:t xml:space="preserve">am:  </w:t>
      </w:r>
      <w:r w:rsidR="005D4662">
        <w:t>Cabral asked if other campuses were having issues with the Senior Citizen Program.  Senior citizen stude</w:t>
      </w:r>
      <w:r w:rsidR="005564C8">
        <w:t xml:space="preserve">nts </w:t>
      </w:r>
      <w:proofErr w:type="gramStart"/>
      <w:r w:rsidR="005564C8">
        <w:t>are not registered</w:t>
      </w:r>
      <w:proofErr w:type="gramEnd"/>
      <w:r w:rsidR="005564C8">
        <w:t>, so there</w:t>
      </w:r>
      <w:r w:rsidR="005D4662">
        <w:t xml:space="preserve"> </w:t>
      </w:r>
      <w:r w:rsidR="008B14FF">
        <w:t>is</w:t>
      </w:r>
      <w:r w:rsidR="005D4662">
        <w:t xml:space="preserve"> </w:t>
      </w:r>
      <w:r w:rsidR="005564C8">
        <w:t xml:space="preserve">no </w:t>
      </w:r>
      <w:r w:rsidR="005D4662">
        <w:t>info about these students.  Concerns about not know</w:t>
      </w:r>
      <w:r w:rsidR="006A60C1">
        <w:t>ing</w:t>
      </w:r>
      <w:r w:rsidR="005D4662">
        <w:t xml:space="preserve"> where they </w:t>
      </w:r>
      <w:proofErr w:type="gramStart"/>
      <w:r w:rsidR="005D4662">
        <w:t>can be reached</w:t>
      </w:r>
      <w:proofErr w:type="gramEnd"/>
      <w:r w:rsidR="005D4662">
        <w:t xml:space="preserve"> and they are not required to sign Student Conduct Contract.</w:t>
      </w:r>
    </w:p>
    <w:p w14:paraId="0800853B" w14:textId="77777777" w:rsidR="005D4662" w:rsidRDefault="005D4662" w:rsidP="00075FB2">
      <w:pPr>
        <w:ind w:left="1440" w:hanging="720"/>
      </w:pPr>
    </w:p>
    <w:p w14:paraId="1703D7B7" w14:textId="7ACEDC6F" w:rsidR="005D4662" w:rsidRPr="00D95471" w:rsidRDefault="00D95471" w:rsidP="00D95471">
      <w:pPr>
        <w:rPr>
          <w:b/>
        </w:rPr>
      </w:pPr>
      <w:r w:rsidRPr="00D95471">
        <w:rPr>
          <w:b/>
        </w:rPr>
        <w:t>ACTION</w:t>
      </w:r>
      <w:r w:rsidR="005D4662" w:rsidRPr="00D95471">
        <w:rPr>
          <w:b/>
        </w:rPr>
        <w:t>:  Morton will discuss these issues with Hae Okimoto.</w:t>
      </w:r>
    </w:p>
    <w:p w14:paraId="09775290" w14:textId="77777777" w:rsidR="005D4662" w:rsidRDefault="005D4662" w:rsidP="00075FB2">
      <w:pPr>
        <w:ind w:left="1440" w:hanging="720"/>
      </w:pPr>
    </w:p>
    <w:p w14:paraId="569B5088" w14:textId="00E4BA73" w:rsidR="00223750" w:rsidRDefault="008B43EE" w:rsidP="00D95471">
      <w:r>
        <w:t xml:space="preserve">Early College:  </w:t>
      </w:r>
      <w:r w:rsidR="00B22041">
        <w:t xml:space="preserve">Onishi </w:t>
      </w:r>
      <w:r w:rsidR="002C00EF">
        <w:t xml:space="preserve">asked about </w:t>
      </w:r>
      <w:r w:rsidR="005E3818">
        <w:t xml:space="preserve">high school teachers teaching </w:t>
      </w:r>
      <w:r w:rsidR="00223750">
        <w:t>college course</w:t>
      </w:r>
      <w:r w:rsidR="00735679">
        <w:t>s using Early College funding.</w:t>
      </w:r>
    </w:p>
    <w:p w14:paraId="432DF08B" w14:textId="77777777" w:rsidR="00223750" w:rsidRDefault="00223750" w:rsidP="00D95471"/>
    <w:p w14:paraId="02A6B436" w14:textId="75D716FA" w:rsidR="005E3818" w:rsidRDefault="00223750" w:rsidP="00D95471">
      <w:r>
        <w:t xml:space="preserve">Morton </w:t>
      </w:r>
      <w:r w:rsidR="005E3818">
        <w:t xml:space="preserve">stated that DOE teachers must meet CC MQs </w:t>
      </w:r>
      <w:r w:rsidR="00735679">
        <w:t xml:space="preserve">to </w:t>
      </w:r>
      <w:proofErr w:type="gramStart"/>
      <w:r w:rsidR="00735679">
        <w:t>be approved</w:t>
      </w:r>
      <w:proofErr w:type="gramEnd"/>
      <w:r w:rsidR="005E3818">
        <w:t xml:space="preserve"> </w:t>
      </w:r>
      <w:r w:rsidR="00735679">
        <w:t xml:space="preserve">and will be </w:t>
      </w:r>
      <w:r w:rsidR="005E3818">
        <w:t xml:space="preserve">managed by that college.  If </w:t>
      </w:r>
      <w:proofErr w:type="gramStart"/>
      <w:r w:rsidR="005E3818">
        <w:t xml:space="preserve">a qualified DOE teacher is </w:t>
      </w:r>
      <w:r w:rsidR="00735679">
        <w:t>being</w:t>
      </w:r>
      <w:r w:rsidR="005E3818">
        <w:t xml:space="preserve"> paid by DOE</w:t>
      </w:r>
      <w:proofErr w:type="gramEnd"/>
      <w:r w:rsidR="00735679">
        <w:t>,</w:t>
      </w:r>
      <w:r w:rsidR="005E3818">
        <w:t xml:space="preserve"> MOU could be modified to reflect the in-kind contribution.</w:t>
      </w:r>
    </w:p>
    <w:p w14:paraId="2E9A4958" w14:textId="77777777" w:rsidR="006A60C1" w:rsidRDefault="006A60C1" w:rsidP="00075FB2">
      <w:pPr>
        <w:ind w:left="1440"/>
      </w:pPr>
    </w:p>
    <w:p w14:paraId="5C76B4CC" w14:textId="5102DF28" w:rsidR="008B43EE" w:rsidRDefault="008B43EE" w:rsidP="009222E2">
      <w:pPr>
        <w:numPr>
          <w:ilvl w:val="0"/>
          <w:numId w:val="4"/>
        </w:numPr>
      </w:pPr>
      <w:r>
        <w:t xml:space="preserve">Meeting adjourned </w:t>
      </w:r>
      <w:r w:rsidR="006A60C1">
        <w:t xml:space="preserve"> at 11:00 am</w:t>
      </w:r>
    </w:p>
    <w:p w14:paraId="7637F4B1" w14:textId="77777777" w:rsidR="008B43EE" w:rsidRDefault="008B43EE" w:rsidP="008B43EE">
      <w:pPr>
        <w:ind w:left="720"/>
      </w:pPr>
    </w:p>
    <w:p w14:paraId="09B7B8D8" w14:textId="130D7676" w:rsidR="005D4662" w:rsidRDefault="006A60C1" w:rsidP="009222E2">
      <w:pPr>
        <w:numPr>
          <w:ilvl w:val="0"/>
          <w:numId w:val="4"/>
        </w:numPr>
      </w:pPr>
      <w:r>
        <w:t xml:space="preserve">Next meeting </w:t>
      </w:r>
      <w:r w:rsidR="008B43EE">
        <w:t xml:space="preserve">- </w:t>
      </w:r>
      <w:r w:rsidR="008B14FF">
        <w:t>November 17, 2017</w:t>
      </w:r>
    </w:p>
    <w:p w14:paraId="22A6D17F" w14:textId="06865B9F" w:rsidR="00133250" w:rsidRDefault="00133250" w:rsidP="00075FB2"/>
    <w:p w14:paraId="6B759290" w14:textId="1DB95CDB" w:rsidR="008B43EE" w:rsidRDefault="008B43EE" w:rsidP="00075FB2">
      <w:r>
        <w:t>Submitted by Deborah Nakagawa, Jeri Burke</w:t>
      </w:r>
    </w:p>
    <w:sectPr w:rsidR="008B43EE" w:rsidSect="00180286">
      <w:footerReference w:type="default" r:id="rId7"/>
      <w:pgSz w:w="12240" w:h="15840"/>
      <w:pgMar w:top="1440" w:right="1440" w:bottom="1440" w:left="1440" w:header="547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E032C" w14:textId="77777777" w:rsidR="0006203F" w:rsidRDefault="0006203F" w:rsidP="00C41151">
      <w:r>
        <w:separator/>
      </w:r>
    </w:p>
  </w:endnote>
  <w:endnote w:type="continuationSeparator" w:id="0">
    <w:p w14:paraId="76896218" w14:textId="77777777" w:rsidR="0006203F" w:rsidRDefault="0006203F" w:rsidP="00C4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7950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770EA39" w14:textId="2D23A46F" w:rsidR="008B43EE" w:rsidRDefault="008B43EE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13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113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3DF862" w14:textId="77777777" w:rsidR="008B43EE" w:rsidRDefault="008B4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940EE" w14:textId="77777777" w:rsidR="0006203F" w:rsidRDefault="0006203F" w:rsidP="00C41151">
      <w:r>
        <w:separator/>
      </w:r>
    </w:p>
  </w:footnote>
  <w:footnote w:type="continuationSeparator" w:id="0">
    <w:p w14:paraId="74603364" w14:textId="77777777" w:rsidR="0006203F" w:rsidRDefault="0006203F" w:rsidP="00C4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338F"/>
    <w:multiLevelType w:val="multilevel"/>
    <w:tmpl w:val="85DE1CBA"/>
    <w:styleLink w:val="PPIS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1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C6A6DB9"/>
    <w:multiLevelType w:val="multilevel"/>
    <w:tmpl w:val="DA720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50"/>
    <w:rsid w:val="000551F6"/>
    <w:rsid w:val="0006203F"/>
    <w:rsid w:val="00075FB2"/>
    <w:rsid w:val="00133250"/>
    <w:rsid w:val="00180286"/>
    <w:rsid w:val="001D3DB2"/>
    <w:rsid w:val="00223750"/>
    <w:rsid w:val="002C00EF"/>
    <w:rsid w:val="00370B4C"/>
    <w:rsid w:val="003F0E36"/>
    <w:rsid w:val="00433F58"/>
    <w:rsid w:val="00445E35"/>
    <w:rsid w:val="005564C8"/>
    <w:rsid w:val="00587A0F"/>
    <w:rsid w:val="005D3E75"/>
    <w:rsid w:val="005D4662"/>
    <w:rsid w:val="005E3818"/>
    <w:rsid w:val="00611BBC"/>
    <w:rsid w:val="00694FED"/>
    <w:rsid w:val="006A60C1"/>
    <w:rsid w:val="00735679"/>
    <w:rsid w:val="00760236"/>
    <w:rsid w:val="007B4551"/>
    <w:rsid w:val="00812509"/>
    <w:rsid w:val="008B14FF"/>
    <w:rsid w:val="008B43EE"/>
    <w:rsid w:val="008C6A75"/>
    <w:rsid w:val="00A53FAD"/>
    <w:rsid w:val="00B1137C"/>
    <w:rsid w:val="00B22041"/>
    <w:rsid w:val="00B92D31"/>
    <w:rsid w:val="00BC00BF"/>
    <w:rsid w:val="00C33B0F"/>
    <w:rsid w:val="00C41151"/>
    <w:rsid w:val="00CA4C3A"/>
    <w:rsid w:val="00CF1BCE"/>
    <w:rsid w:val="00D42796"/>
    <w:rsid w:val="00D614BA"/>
    <w:rsid w:val="00D61DFF"/>
    <w:rsid w:val="00D84264"/>
    <w:rsid w:val="00D85537"/>
    <w:rsid w:val="00D95471"/>
    <w:rsid w:val="00DB7EE0"/>
    <w:rsid w:val="00DC15AB"/>
    <w:rsid w:val="00DD2126"/>
    <w:rsid w:val="00E02279"/>
    <w:rsid w:val="00E54043"/>
    <w:rsid w:val="00F50147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C6D3B"/>
  <w14:defaultImageDpi w14:val="300"/>
  <w15:docId w15:val="{B1A2A2AA-28B5-40A1-A2FB-F4118025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250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023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numbering" w:customStyle="1" w:styleId="PPIS">
    <w:name w:val="PPIS"/>
    <w:uiPriority w:val="99"/>
    <w:rsid w:val="00DB7EE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411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151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C411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151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 Burke</dc:creator>
  <cp:keywords/>
  <dc:description/>
  <cp:lastModifiedBy>Deborah Nakagawa</cp:lastModifiedBy>
  <cp:revision>3</cp:revision>
  <cp:lastPrinted>2017-10-20T19:25:00Z</cp:lastPrinted>
  <dcterms:created xsi:type="dcterms:W3CDTF">2017-11-23T02:57:00Z</dcterms:created>
  <dcterms:modified xsi:type="dcterms:W3CDTF">2018-05-08T06:47:00Z</dcterms:modified>
</cp:coreProperties>
</file>