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09" w:rsidRDefault="00DA7209" w:rsidP="00F46545">
      <w:pPr>
        <w:spacing w:line="240" w:lineRule="auto"/>
        <w:rPr>
          <w:rFonts w:ascii="Times New Roman" w:hAnsi="Times New Roman"/>
          <w:b/>
          <w:sz w:val="23"/>
          <w:szCs w:val="24"/>
        </w:rPr>
      </w:pPr>
      <w:r w:rsidRPr="00416429">
        <w:rPr>
          <w:rFonts w:ascii="Times New Roman" w:hAnsi="Times New Roman"/>
          <w:b/>
          <w:sz w:val="23"/>
          <w:szCs w:val="24"/>
        </w:rPr>
        <w:t>4. Academic Program Planning &amp; Budgeting</w:t>
      </w:r>
    </w:p>
    <w:p w:rsidR="00FB2001" w:rsidRPr="00FB2001" w:rsidRDefault="00FB2001" w:rsidP="00FB2001">
      <w:pPr>
        <w:rPr>
          <w:rFonts w:ascii="Times New Roman" w:hAnsi="Times New Roman"/>
        </w:rPr>
      </w:pPr>
      <w:r w:rsidRPr="00FB2001">
        <w:rPr>
          <w:rFonts w:ascii="Times New Roman" w:hAnsi="Times New Roman"/>
        </w:rPr>
        <w:t xml:space="preserve">The documents contain evidence of program planning and budgeting, starting </w:t>
      </w:r>
      <w:r>
        <w:rPr>
          <w:rFonts w:ascii="Times New Roman" w:hAnsi="Times New Roman"/>
        </w:rPr>
        <w:t>with</w:t>
      </w:r>
      <w:r w:rsidRPr="00FB2001">
        <w:rPr>
          <w:rFonts w:ascii="Times New Roman" w:hAnsi="Times New Roman"/>
        </w:rPr>
        <w:t xml:space="preserve"> a 2006 UH system presentation that maps out the important initiatives the community colleges must take.   The following documents show how KCC responded to this information.</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1:</w:t>
      </w:r>
      <w:r w:rsidRPr="00416429">
        <w:rPr>
          <w:rFonts w:ascii="Times New Roman" w:hAnsi="Times New Roman"/>
          <w:sz w:val="23"/>
          <w:szCs w:val="24"/>
        </w:rPr>
        <w:t xml:space="preserve"> (2006 </w:t>
      </w:r>
      <w:proofErr w:type="spellStart"/>
      <w:r w:rsidRPr="00416429">
        <w:rPr>
          <w:rFonts w:ascii="Times New Roman" w:hAnsi="Times New Roman"/>
          <w:sz w:val="23"/>
          <w:szCs w:val="24"/>
        </w:rPr>
        <w:t>second_decade_data_plan</w:t>
      </w:r>
      <w:proofErr w:type="spellEnd"/>
      <w:r w:rsidRPr="00416429">
        <w:rPr>
          <w:rFonts w:ascii="Times New Roman" w:hAnsi="Times New Roman"/>
          <w:sz w:val="23"/>
          <w:szCs w:val="24"/>
        </w:rPr>
        <w:t>-budget 4-13-06.pdf)</w:t>
      </w:r>
    </w:p>
    <w:p w:rsidR="00DA7209" w:rsidRDefault="00DA7209" w:rsidP="00F46545">
      <w:pPr>
        <w:spacing w:line="240" w:lineRule="auto"/>
        <w:rPr>
          <w:rFonts w:ascii="Times New Roman" w:hAnsi="Times New Roman"/>
          <w:sz w:val="23"/>
          <w:szCs w:val="24"/>
        </w:rPr>
      </w:pPr>
      <w:proofErr w:type="gramStart"/>
      <w:r w:rsidRPr="00416429">
        <w:rPr>
          <w:rFonts w:ascii="Times New Roman" w:hAnsi="Times New Roman"/>
          <w:sz w:val="23"/>
          <w:szCs w:val="24"/>
        </w:rPr>
        <w:t xml:space="preserve">Presentation from Vice Pres </w:t>
      </w:r>
      <w:proofErr w:type="spellStart"/>
      <w:r w:rsidRPr="00416429">
        <w:rPr>
          <w:rFonts w:ascii="Times New Roman" w:hAnsi="Times New Roman"/>
          <w:sz w:val="23"/>
          <w:szCs w:val="24"/>
        </w:rPr>
        <w:t>Johnsrud</w:t>
      </w:r>
      <w:proofErr w:type="spellEnd"/>
      <w:r w:rsidRPr="00416429">
        <w:rPr>
          <w:rFonts w:ascii="Times New Roman" w:hAnsi="Times New Roman"/>
          <w:sz w:val="23"/>
          <w:szCs w:val="24"/>
        </w:rPr>
        <w:t>, UH system, based on data that describes needs of students &amp; community at large.</w:t>
      </w:r>
      <w:proofErr w:type="gramEnd"/>
      <w:r w:rsidRPr="00416429">
        <w:rPr>
          <w:rFonts w:ascii="Times New Roman" w:hAnsi="Times New Roman"/>
          <w:sz w:val="23"/>
          <w:szCs w:val="24"/>
        </w:rPr>
        <w:t xml:space="preserve">  Presentation, based on data, highlights needs indicated in </w:t>
      </w:r>
      <w:r w:rsidRPr="00416429">
        <w:rPr>
          <w:rFonts w:ascii="Times New Roman" w:hAnsi="Times New Roman"/>
          <w:b/>
          <w:sz w:val="23"/>
          <w:szCs w:val="24"/>
          <w:u w:val="single"/>
        </w:rPr>
        <w:t>Slides 57-61</w:t>
      </w:r>
      <w:r w:rsidRPr="00416429">
        <w:rPr>
          <w:rFonts w:ascii="Times New Roman" w:hAnsi="Times New Roman"/>
          <w:sz w:val="23"/>
          <w:szCs w:val="24"/>
        </w:rPr>
        <w:t xml:space="preserve">, e.g. increasing production of certificates, expanding workforce development, increasing response to training needs and especially the need to address underserved regions. The following documents show how KCC responded to this information.  </w:t>
      </w:r>
    </w:p>
    <w:p w:rsidR="00DA7209" w:rsidRPr="00416429" w:rsidRDefault="00DA7209" w:rsidP="00F46545">
      <w:pPr>
        <w:spacing w:line="240" w:lineRule="auto"/>
        <w:rPr>
          <w:rFonts w:ascii="Times New Roman" w:hAnsi="Times New Roman"/>
          <w:sz w:val="23"/>
          <w:szCs w:val="24"/>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2:</w:t>
      </w:r>
      <w:r w:rsidRPr="00416429">
        <w:rPr>
          <w:rFonts w:ascii="Times New Roman" w:hAnsi="Times New Roman"/>
          <w:sz w:val="23"/>
          <w:szCs w:val="24"/>
        </w:rPr>
        <w:t xml:space="preserve"> (2007 KCC Health and Nurse Education Satellite ProgramsLR3 9-12-07.pdf) </w:t>
      </w:r>
    </w:p>
    <w:p w:rsidR="00DA720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This </w:t>
      </w:r>
      <w:proofErr w:type="spellStart"/>
      <w:r w:rsidRPr="00416429">
        <w:rPr>
          <w:rFonts w:ascii="Times New Roman" w:hAnsi="Times New Roman"/>
          <w:sz w:val="23"/>
          <w:szCs w:val="24"/>
        </w:rPr>
        <w:t>ppt</w:t>
      </w:r>
      <w:proofErr w:type="spellEnd"/>
      <w:r w:rsidRPr="00416429">
        <w:rPr>
          <w:rFonts w:ascii="Times New Roman" w:hAnsi="Times New Roman"/>
          <w:sz w:val="23"/>
          <w:szCs w:val="24"/>
        </w:rPr>
        <w:t xml:space="preserve"> starts with an overview of how KCC develops academic programs via needs assessment and curriculum mapping and how the v</w:t>
      </w:r>
      <w:smartTag w:uri="urn:schemas-microsoft-com:office:smarttags" w:element="PersonName">
        <w:r w:rsidRPr="00416429">
          <w:rPr>
            <w:rFonts w:ascii="Times New Roman" w:hAnsi="Times New Roman"/>
            <w:sz w:val="23"/>
            <w:szCs w:val="24"/>
          </w:rPr>
          <w:t>ari</w:t>
        </w:r>
      </w:smartTag>
      <w:r w:rsidRPr="00416429">
        <w:rPr>
          <w:rFonts w:ascii="Times New Roman" w:hAnsi="Times New Roman"/>
          <w:sz w:val="23"/>
          <w:szCs w:val="24"/>
        </w:rPr>
        <w:t xml:space="preserve">ous programs in nursing have been developed as a pathway in response to the problems highlighted in Document 1, slides 57-61.  </w:t>
      </w:r>
      <w:r w:rsidRPr="00416429">
        <w:rPr>
          <w:rFonts w:ascii="Times New Roman" w:hAnsi="Times New Roman"/>
          <w:b/>
          <w:sz w:val="23"/>
          <w:szCs w:val="24"/>
          <w:u w:val="single"/>
        </w:rPr>
        <w:t>Slide 11</w:t>
      </w:r>
      <w:r w:rsidRPr="00416429">
        <w:rPr>
          <w:rFonts w:ascii="Times New Roman" w:hAnsi="Times New Roman"/>
          <w:sz w:val="23"/>
          <w:szCs w:val="24"/>
        </w:rPr>
        <w:t xml:space="preserve"> shows coherent pathway established by the nursing program in response to these needs.  </w:t>
      </w:r>
      <w:r w:rsidRPr="00416429">
        <w:rPr>
          <w:rFonts w:ascii="Times New Roman" w:hAnsi="Times New Roman"/>
          <w:b/>
          <w:sz w:val="23"/>
          <w:szCs w:val="24"/>
          <w:u w:val="single"/>
        </w:rPr>
        <w:t>Slide 13</w:t>
      </w:r>
      <w:r w:rsidRPr="00416429">
        <w:rPr>
          <w:rFonts w:ascii="Times New Roman" w:hAnsi="Times New Roman"/>
          <w:sz w:val="23"/>
          <w:szCs w:val="24"/>
        </w:rPr>
        <w:t xml:space="preserve"> is a visual presentation of the organizational structure of the </w:t>
      </w:r>
      <w:r w:rsidRPr="00416429">
        <w:rPr>
          <w:rFonts w:ascii="Times New Roman" w:hAnsi="Times New Roman"/>
          <w:sz w:val="23"/>
          <w:szCs w:val="24"/>
          <w:u w:val="single"/>
        </w:rPr>
        <w:t>Academy for Pre-Baccalaureate Nursing Education</w:t>
      </w:r>
      <w:r w:rsidRPr="00416429">
        <w:rPr>
          <w:rFonts w:ascii="Times New Roman" w:hAnsi="Times New Roman"/>
          <w:sz w:val="23"/>
          <w:szCs w:val="24"/>
        </w:rPr>
        <w:t xml:space="preserve">.  The yellow portion of the org chart is the new Nurse Education Satellite Program (NESP) initiative.  KCC obtained support for NESP by successfully obtaining 10 faculty positions from the Legislature and funding from the UHCC Systems office for renovations at Windward and a new temporary building at Leeward CC.  The </w:t>
      </w:r>
      <w:proofErr w:type="spellStart"/>
      <w:r w:rsidRPr="00416429">
        <w:rPr>
          <w:rFonts w:ascii="Times New Roman" w:hAnsi="Times New Roman"/>
          <w:sz w:val="23"/>
          <w:szCs w:val="24"/>
        </w:rPr>
        <w:t>ppt</w:t>
      </w:r>
      <w:proofErr w:type="spellEnd"/>
      <w:r w:rsidRPr="00416429">
        <w:rPr>
          <w:rFonts w:ascii="Times New Roman" w:hAnsi="Times New Roman"/>
          <w:sz w:val="23"/>
          <w:szCs w:val="24"/>
        </w:rPr>
        <w:t xml:space="preserve"> also outlines responsibilities for the different colleges involved.</w:t>
      </w:r>
    </w:p>
    <w:p w:rsidR="00DA7209" w:rsidRPr="00416429" w:rsidRDefault="00DA7209" w:rsidP="00F46545">
      <w:pPr>
        <w:spacing w:line="240" w:lineRule="auto"/>
        <w:rPr>
          <w:rFonts w:ascii="Times New Roman" w:hAnsi="Times New Roman"/>
          <w:sz w:val="23"/>
          <w:szCs w:val="24"/>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3:</w:t>
      </w:r>
      <w:r w:rsidRPr="00416429">
        <w:rPr>
          <w:rFonts w:ascii="Times New Roman" w:hAnsi="Times New Roman"/>
          <w:sz w:val="23"/>
          <w:szCs w:val="24"/>
        </w:rPr>
        <w:t xml:space="preserve"> (2007 STEM Leadership Conf 10-5-07.pdf)</w:t>
      </w:r>
    </w:p>
    <w:p w:rsidR="00DA720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How STEM helps us meet KCC’s goals, the needs of native Hawaiian students.  Also sets up pathways for students to go to 4-year degrees (see slide 6 for data).  </w:t>
      </w:r>
      <w:proofErr w:type="gramStart"/>
      <w:r w:rsidRPr="00416429">
        <w:rPr>
          <w:rFonts w:ascii="Times New Roman" w:hAnsi="Times New Roman"/>
          <w:sz w:val="23"/>
          <w:szCs w:val="24"/>
        </w:rPr>
        <w:t xml:space="preserve">Introduces Associates of Science degree in Natural Science </w:t>
      </w:r>
      <w:r w:rsidRPr="00416429">
        <w:rPr>
          <w:rFonts w:ascii="Times New Roman" w:hAnsi="Times New Roman"/>
          <w:b/>
          <w:sz w:val="23"/>
          <w:szCs w:val="24"/>
          <w:u w:val="single"/>
        </w:rPr>
        <w:t>(Slide 7)</w:t>
      </w:r>
      <w:r w:rsidRPr="00416429">
        <w:rPr>
          <w:rFonts w:ascii="Times New Roman" w:hAnsi="Times New Roman"/>
          <w:sz w:val="23"/>
          <w:szCs w:val="24"/>
          <w:u w:val="single"/>
        </w:rPr>
        <w:t>.</w:t>
      </w:r>
      <w:proofErr w:type="gramEnd"/>
      <w:r w:rsidRPr="00416429">
        <w:rPr>
          <w:rFonts w:ascii="Times New Roman" w:hAnsi="Times New Roman"/>
          <w:sz w:val="23"/>
          <w:szCs w:val="24"/>
        </w:rPr>
        <w:t xml:space="preserve">  Shows how we bring in students, retain, and move students on to 4-year degree.  </w:t>
      </w:r>
      <w:r w:rsidRPr="00416429">
        <w:rPr>
          <w:rFonts w:ascii="Times New Roman" w:hAnsi="Times New Roman"/>
          <w:sz w:val="23"/>
          <w:szCs w:val="24"/>
          <w:u w:val="single"/>
        </w:rPr>
        <w:t>“</w:t>
      </w:r>
      <w:smartTag w:uri="urn:schemas-microsoft-com:office:smarttags" w:element="PlaceName">
        <w:smartTag w:uri="urn:schemas-microsoft-com:office:smarttags" w:element="place">
          <w:r w:rsidRPr="00416429">
            <w:rPr>
              <w:rFonts w:ascii="Times New Roman" w:hAnsi="Times New Roman"/>
              <w:sz w:val="23"/>
              <w:szCs w:val="24"/>
              <w:u w:val="single"/>
            </w:rPr>
            <w:t>Summer</w:t>
          </w:r>
        </w:smartTag>
        <w:r w:rsidRPr="00416429">
          <w:rPr>
            <w:rFonts w:ascii="Times New Roman" w:hAnsi="Times New Roman"/>
            <w:sz w:val="23"/>
            <w:szCs w:val="24"/>
            <w:u w:val="single"/>
          </w:rPr>
          <w:t xml:space="preserve"> </w:t>
        </w:r>
        <w:smartTag w:uri="urn:schemas-microsoft-com:office:smarttags" w:element="PlaceType">
          <w:r w:rsidRPr="00416429">
            <w:rPr>
              <w:rFonts w:ascii="Times New Roman" w:hAnsi="Times New Roman"/>
              <w:sz w:val="23"/>
              <w:szCs w:val="24"/>
              <w:u w:val="single"/>
            </w:rPr>
            <w:t>Bridge</w:t>
          </w:r>
        </w:smartTag>
      </w:smartTag>
      <w:r w:rsidRPr="00416429">
        <w:rPr>
          <w:rFonts w:ascii="Times New Roman" w:hAnsi="Times New Roman"/>
          <w:sz w:val="23"/>
          <w:szCs w:val="24"/>
          <w:u w:val="single"/>
        </w:rPr>
        <w:t>”</w:t>
      </w:r>
      <w:r w:rsidRPr="00416429">
        <w:rPr>
          <w:rFonts w:ascii="Times New Roman" w:hAnsi="Times New Roman"/>
          <w:sz w:val="23"/>
          <w:szCs w:val="24"/>
        </w:rPr>
        <w:t xml:space="preserve"> program:  high school juniors and seniors come to KCC, do projects and commit to going to KCC.  This year the juniors made computers; the seniors made an electric guitar (speak to John Rand).  Idea is to “turn them on” to students and encourage them to come to KCC for first year or two (goes back to planning academic programs based on goals set by Second Decade initiative (see doc: 1-2006 </w:t>
      </w:r>
      <w:proofErr w:type="spellStart"/>
      <w:r w:rsidRPr="00416429">
        <w:rPr>
          <w:rFonts w:ascii="Times New Roman" w:hAnsi="Times New Roman"/>
          <w:sz w:val="23"/>
          <w:szCs w:val="24"/>
        </w:rPr>
        <w:t>second_decade_plan</w:t>
      </w:r>
      <w:proofErr w:type="spellEnd"/>
      <w:r w:rsidRPr="00416429">
        <w:rPr>
          <w:rFonts w:ascii="Times New Roman" w:hAnsi="Times New Roman"/>
          <w:sz w:val="23"/>
          <w:szCs w:val="24"/>
        </w:rPr>
        <w:t>-budget 4-13-1-06.pdf, slide 15) and the needs of our students and our community).</w:t>
      </w:r>
    </w:p>
    <w:p w:rsidR="00DA7209" w:rsidRPr="00416429" w:rsidRDefault="00DA7209" w:rsidP="00F46545">
      <w:pPr>
        <w:spacing w:line="240" w:lineRule="auto"/>
        <w:rPr>
          <w:rFonts w:ascii="Times New Roman" w:hAnsi="Times New Roman"/>
          <w:sz w:val="23"/>
          <w:szCs w:val="24"/>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4:</w:t>
      </w:r>
      <w:r w:rsidRPr="00416429">
        <w:rPr>
          <w:rFonts w:ascii="Times New Roman" w:hAnsi="Times New Roman"/>
          <w:sz w:val="23"/>
          <w:szCs w:val="24"/>
        </w:rPr>
        <w:t xml:space="preserve"> (2007 Planning at KCC-HOST ADVBD LR 11-15-07.pdf)</w:t>
      </w:r>
    </w:p>
    <w:p w:rsidR="00DA720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Demonstrates to a community advisory board the planning process for the reorganization, the strategic and long range development plans and </w:t>
      </w:r>
      <w:proofErr w:type="spellStart"/>
      <w:r w:rsidRPr="00416429">
        <w:rPr>
          <w:rFonts w:ascii="Times New Roman" w:hAnsi="Times New Roman"/>
          <w:sz w:val="23"/>
          <w:szCs w:val="24"/>
        </w:rPr>
        <w:t>Ka‘ie‘ie</w:t>
      </w:r>
      <w:proofErr w:type="spellEnd"/>
      <w:r w:rsidRPr="00416429">
        <w:rPr>
          <w:rFonts w:ascii="Times New Roman" w:hAnsi="Times New Roman"/>
          <w:sz w:val="23"/>
          <w:szCs w:val="24"/>
        </w:rPr>
        <w:t xml:space="preserve"> and how these efforts are part of the college’s academic and student services planning for student engagement and success.  Shows how we communicate this to our community advisory boards so we keep them informed of what is in process and what we are planning.</w:t>
      </w:r>
    </w:p>
    <w:p w:rsidR="00DA7209" w:rsidRDefault="00DA7209" w:rsidP="00F46545">
      <w:pPr>
        <w:spacing w:line="240" w:lineRule="auto"/>
        <w:rPr>
          <w:rFonts w:ascii="Times New Roman" w:hAnsi="Times New Roman"/>
          <w:sz w:val="23"/>
          <w:szCs w:val="24"/>
        </w:rPr>
      </w:pPr>
    </w:p>
    <w:p w:rsidR="00DA7209" w:rsidRPr="00416429" w:rsidRDefault="00DA7209" w:rsidP="00F46545">
      <w:pPr>
        <w:spacing w:line="240" w:lineRule="auto"/>
        <w:rPr>
          <w:rFonts w:ascii="Times New Roman" w:hAnsi="Times New Roman"/>
          <w:sz w:val="23"/>
          <w:szCs w:val="24"/>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Documents 5, 6, 7, 18</w:t>
      </w:r>
      <w:r w:rsidRPr="00416429">
        <w:rPr>
          <w:rFonts w:ascii="Times New Roman" w:hAnsi="Times New Roman"/>
          <w:sz w:val="23"/>
          <w:szCs w:val="24"/>
        </w:rPr>
        <w:t xml:space="preserve"> (Example of student services program planning in support of academics):</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rPr>
        <w:tab/>
      </w:r>
      <w:r w:rsidRPr="00416429">
        <w:rPr>
          <w:rFonts w:ascii="Times New Roman" w:hAnsi="Times New Roman"/>
          <w:b/>
          <w:sz w:val="23"/>
          <w:szCs w:val="24"/>
          <w:u w:val="single"/>
        </w:rPr>
        <w:t>Document 5:</w:t>
      </w:r>
      <w:r w:rsidRPr="00416429">
        <w:rPr>
          <w:rFonts w:ascii="Times New Roman" w:hAnsi="Times New Roman"/>
          <w:sz w:val="23"/>
          <w:szCs w:val="24"/>
        </w:rPr>
        <w:t xml:space="preserve"> (2008 Staff Council 1-8-08.pdf) </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Update presented to Staff Council on college priorities and illustrates how the college’s academic and support services programs relate to the mission statement.  For example, shows how STEM, ASNS, New Media Arts, </w:t>
      </w:r>
      <w:smartTag w:uri="urn:schemas-microsoft-com:office:smarttags" w:element="PlaceName">
        <w:smartTag w:uri="urn:schemas-microsoft-com:office:smarttags" w:element="place">
          <w:r w:rsidRPr="00416429">
            <w:rPr>
              <w:rFonts w:ascii="Times New Roman" w:hAnsi="Times New Roman"/>
              <w:sz w:val="23"/>
              <w:szCs w:val="24"/>
            </w:rPr>
            <w:t>Creative</w:t>
          </w:r>
        </w:smartTag>
        <w:r w:rsidRPr="00416429">
          <w:rPr>
            <w:rFonts w:ascii="Times New Roman" w:hAnsi="Times New Roman"/>
            <w:sz w:val="23"/>
            <w:szCs w:val="24"/>
          </w:rPr>
          <w:t xml:space="preserve"> </w:t>
        </w:r>
        <w:smartTag w:uri="urn:schemas-microsoft-com:office:smarttags" w:element="PlaceType">
          <w:r w:rsidRPr="00416429">
            <w:rPr>
              <w:rFonts w:ascii="Times New Roman" w:hAnsi="Times New Roman"/>
              <w:sz w:val="23"/>
              <w:szCs w:val="24"/>
            </w:rPr>
            <w:t>Academies</w:t>
          </w:r>
        </w:smartTag>
      </w:smartTag>
      <w:r w:rsidRPr="00416429">
        <w:rPr>
          <w:rFonts w:ascii="Times New Roman" w:hAnsi="Times New Roman"/>
          <w:sz w:val="23"/>
          <w:szCs w:val="24"/>
        </w:rPr>
        <w:t xml:space="preserve">, and </w:t>
      </w:r>
      <w:proofErr w:type="spellStart"/>
      <w:r w:rsidRPr="00416429">
        <w:rPr>
          <w:rFonts w:ascii="Times New Roman" w:hAnsi="Times New Roman"/>
          <w:sz w:val="23"/>
          <w:szCs w:val="24"/>
        </w:rPr>
        <w:t>Ka‘ie‘ie</w:t>
      </w:r>
      <w:proofErr w:type="spellEnd"/>
      <w:r w:rsidRPr="00416429">
        <w:rPr>
          <w:rFonts w:ascii="Times New Roman" w:hAnsi="Times New Roman"/>
          <w:sz w:val="23"/>
          <w:szCs w:val="24"/>
        </w:rPr>
        <w:t xml:space="preserve"> are the college priorities and connected to the mission statement items.  </w:t>
      </w:r>
      <w:r w:rsidRPr="00416429">
        <w:rPr>
          <w:rFonts w:ascii="Times New Roman" w:hAnsi="Times New Roman"/>
          <w:b/>
          <w:sz w:val="23"/>
          <w:szCs w:val="24"/>
          <w:u w:val="single"/>
        </w:rPr>
        <w:t>Slide 11</w:t>
      </w:r>
      <w:r w:rsidRPr="00416429">
        <w:rPr>
          <w:rFonts w:ascii="Times New Roman" w:hAnsi="Times New Roman"/>
          <w:sz w:val="23"/>
          <w:szCs w:val="24"/>
        </w:rPr>
        <w:t xml:space="preserve"> sets up the mission statement regarding access, learning and success with low tuition and high quality programs, student development and support services.  </w:t>
      </w:r>
      <w:r w:rsidRPr="00416429">
        <w:rPr>
          <w:rFonts w:ascii="Times New Roman" w:hAnsi="Times New Roman"/>
          <w:b/>
          <w:sz w:val="23"/>
          <w:szCs w:val="24"/>
          <w:u w:val="single"/>
        </w:rPr>
        <w:t>Slides 12 and 13</w:t>
      </w:r>
      <w:r w:rsidRPr="00416429">
        <w:rPr>
          <w:rFonts w:ascii="Times New Roman" w:hAnsi="Times New Roman"/>
          <w:sz w:val="23"/>
          <w:szCs w:val="24"/>
        </w:rPr>
        <w:t xml:space="preserve"> show how student services personnel and programs affect access and success and are related to the Student Engagement and Success Pathway efforts of the college.</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tab/>
      </w:r>
      <w:r w:rsidRPr="00416429">
        <w:rPr>
          <w:rFonts w:ascii="Times New Roman" w:hAnsi="Times New Roman"/>
          <w:b/>
          <w:sz w:val="23"/>
          <w:szCs w:val="24"/>
          <w:u w:val="single"/>
        </w:rPr>
        <w:t>Document 6:</w:t>
      </w:r>
      <w:r w:rsidRPr="00416429">
        <w:rPr>
          <w:rFonts w:ascii="Times New Roman" w:hAnsi="Times New Roman"/>
          <w:sz w:val="23"/>
          <w:szCs w:val="24"/>
        </w:rPr>
        <w:t xml:space="preserve"> (2008 Purposeful Path Counselor 7-15-08)</w:t>
      </w:r>
    </w:p>
    <w:p w:rsidR="00DA7209" w:rsidRPr="00416429" w:rsidRDefault="00DA7209" w:rsidP="00F46545">
      <w:pPr>
        <w:pStyle w:val="Default"/>
        <w:rPr>
          <w:bCs/>
          <w:iCs/>
          <w:color w:val="auto"/>
          <w:sz w:val="23"/>
        </w:rPr>
      </w:pPr>
      <w:proofErr w:type="gramStart"/>
      <w:r w:rsidRPr="00416429">
        <w:rPr>
          <w:sz w:val="23"/>
        </w:rPr>
        <w:t>July 15, 2008 briefing to the counselors during their summer academy on direction KCC on the practical implications for student learning in terms of the reorganization and its function in relation to pathways that promote student engagement, learning and success.</w:t>
      </w:r>
      <w:proofErr w:type="gramEnd"/>
      <w:r w:rsidRPr="00416429">
        <w:rPr>
          <w:sz w:val="23"/>
        </w:rPr>
        <w:t xml:space="preserve">  Counselors were asked to begin exploring such questions as, What is their role in developing these pathways based on the way the college is being restructured and how can they assist in meeting the outcomes of the reorganization, e.g..:</w:t>
      </w:r>
      <w:r w:rsidRPr="00416429">
        <w:rPr>
          <w:b/>
          <w:bCs/>
          <w:sz w:val="23"/>
        </w:rPr>
        <w:t xml:space="preserve"> </w:t>
      </w:r>
      <w:r w:rsidRPr="00416429">
        <w:rPr>
          <w:bCs/>
          <w:color w:val="auto"/>
          <w:sz w:val="23"/>
        </w:rPr>
        <w:t xml:space="preserve">promoting informed efforts for resource allocations including obtaining grants connected to / based on </w:t>
      </w:r>
      <w:r w:rsidRPr="00416429">
        <w:rPr>
          <w:bCs/>
          <w:iCs/>
          <w:color w:val="auto"/>
          <w:sz w:val="23"/>
        </w:rPr>
        <w:t xml:space="preserve">institutional research and assessment / data-based decision-making; </w:t>
      </w:r>
      <w:r w:rsidRPr="00416429">
        <w:rPr>
          <w:bCs/>
          <w:color w:val="auto"/>
          <w:sz w:val="23"/>
        </w:rPr>
        <w:t xml:space="preserve">promoting the integration &amp; implementation of academic and program pathways for </w:t>
      </w:r>
      <w:r w:rsidRPr="00416429">
        <w:rPr>
          <w:bCs/>
          <w:iCs/>
          <w:color w:val="auto"/>
          <w:sz w:val="23"/>
        </w:rPr>
        <w:t xml:space="preserve">access &amp; success (e.g., through coherent student services &amp; support); </w:t>
      </w:r>
      <w:r w:rsidRPr="00416429">
        <w:rPr>
          <w:bCs/>
          <w:color w:val="auto"/>
          <w:sz w:val="23"/>
        </w:rPr>
        <w:t xml:space="preserve">and/or promoting the establishment of </w:t>
      </w:r>
      <w:r w:rsidRPr="00416429">
        <w:rPr>
          <w:bCs/>
          <w:iCs/>
          <w:color w:val="auto"/>
          <w:sz w:val="23"/>
        </w:rPr>
        <w:t xml:space="preserve">academic academies </w:t>
      </w:r>
      <w:r w:rsidRPr="00416429">
        <w:rPr>
          <w:bCs/>
          <w:color w:val="auto"/>
          <w:sz w:val="23"/>
        </w:rPr>
        <w:t xml:space="preserve">and </w:t>
      </w:r>
      <w:r w:rsidRPr="00416429">
        <w:rPr>
          <w:bCs/>
          <w:iCs/>
          <w:color w:val="auto"/>
          <w:sz w:val="23"/>
        </w:rPr>
        <w:t>academic clusters (i.e., coherent and articulated academic pathways).</w:t>
      </w:r>
    </w:p>
    <w:p w:rsidR="00DA7209" w:rsidRPr="00416429" w:rsidRDefault="00DA7209" w:rsidP="00F46545">
      <w:pPr>
        <w:pStyle w:val="Default"/>
        <w:rPr>
          <w:bCs/>
          <w:iCs/>
          <w:color w:val="auto"/>
          <w:sz w:val="23"/>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rPr>
        <w:tab/>
      </w:r>
      <w:r w:rsidRPr="00416429">
        <w:rPr>
          <w:rFonts w:ascii="Times New Roman" w:hAnsi="Times New Roman"/>
          <w:b/>
          <w:sz w:val="23"/>
          <w:szCs w:val="24"/>
          <w:u w:val="single"/>
        </w:rPr>
        <w:t>Document 7:</w:t>
      </w:r>
      <w:r w:rsidRPr="00416429">
        <w:rPr>
          <w:rFonts w:ascii="Times New Roman" w:hAnsi="Times New Roman"/>
          <w:sz w:val="23"/>
          <w:szCs w:val="24"/>
        </w:rPr>
        <w:t xml:space="preserve"> (2008 Purposeful Pathways JC 8-25-08.pdf)</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Presentation to the Administrative Staff Council re: a conceptual basis for </w:t>
      </w:r>
      <w:r w:rsidRPr="00416429">
        <w:rPr>
          <w:rFonts w:ascii="Times New Roman" w:hAnsi="Times New Roman"/>
          <w:i/>
          <w:sz w:val="23"/>
          <w:szCs w:val="24"/>
        </w:rPr>
        <w:t>Integrated Purposeful Pathways and Lifelong Learning</w:t>
      </w:r>
      <w:r w:rsidRPr="00416429">
        <w:rPr>
          <w:rFonts w:ascii="Times New Roman" w:hAnsi="Times New Roman"/>
          <w:sz w:val="23"/>
          <w:szCs w:val="24"/>
        </w:rPr>
        <w:t xml:space="preserve"> and gives an example as KCC’s Business pathway to a BBA at </w:t>
      </w:r>
      <w:proofErr w:type="spellStart"/>
      <w:r w:rsidRPr="00416429">
        <w:rPr>
          <w:rFonts w:ascii="Times New Roman" w:hAnsi="Times New Roman"/>
          <w:sz w:val="23"/>
          <w:szCs w:val="24"/>
        </w:rPr>
        <w:t>Mānoa</w:t>
      </w:r>
      <w:proofErr w:type="spellEnd"/>
      <w:r w:rsidRPr="00416429">
        <w:rPr>
          <w:rFonts w:ascii="Times New Roman" w:hAnsi="Times New Roman"/>
          <w:sz w:val="23"/>
          <w:szCs w:val="24"/>
        </w:rPr>
        <w:t xml:space="preserve"> (</w:t>
      </w:r>
      <w:r w:rsidRPr="00416429">
        <w:rPr>
          <w:rFonts w:ascii="Times New Roman" w:hAnsi="Times New Roman"/>
          <w:b/>
          <w:sz w:val="23"/>
          <w:szCs w:val="24"/>
          <w:u w:val="single"/>
        </w:rPr>
        <w:t>slide 3</w:t>
      </w:r>
      <w:r w:rsidRPr="00416429">
        <w:rPr>
          <w:rFonts w:ascii="Times New Roman" w:hAnsi="Times New Roman"/>
          <w:sz w:val="23"/>
          <w:szCs w:val="24"/>
        </w:rPr>
        <w:t xml:space="preserve">).  </w:t>
      </w:r>
      <w:r w:rsidRPr="00416429">
        <w:rPr>
          <w:rFonts w:ascii="Times New Roman" w:hAnsi="Times New Roman"/>
          <w:b/>
          <w:sz w:val="23"/>
          <w:szCs w:val="24"/>
          <w:u w:val="single"/>
        </w:rPr>
        <w:t>Slide 4</w:t>
      </w:r>
      <w:r w:rsidRPr="00416429">
        <w:rPr>
          <w:rFonts w:ascii="Times New Roman" w:hAnsi="Times New Roman"/>
          <w:sz w:val="23"/>
          <w:szCs w:val="24"/>
        </w:rPr>
        <w:t xml:space="preserve"> summ</w:t>
      </w:r>
      <w:smartTag w:uri="urn:schemas-microsoft-com:office:smarttags" w:element="PersonName">
        <w:r w:rsidRPr="00416429">
          <w:rPr>
            <w:rFonts w:ascii="Times New Roman" w:hAnsi="Times New Roman"/>
            <w:sz w:val="23"/>
            <w:szCs w:val="24"/>
          </w:rPr>
          <w:t>ari</w:t>
        </w:r>
      </w:smartTag>
      <w:r w:rsidRPr="00416429">
        <w:rPr>
          <w:rFonts w:ascii="Times New Roman" w:hAnsi="Times New Roman"/>
          <w:sz w:val="23"/>
          <w:szCs w:val="24"/>
        </w:rPr>
        <w:t xml:space="preserve">zes coherent student services programs.  </w:t>
      </w:r>
      <w:r w:rsidRPr="00416429">
        <w:rPr>
          <w:rFonts w:ascii="Times New Roman" w:hAnsi="Times New Roman"/>
          <w:b/>
          <w:sz w:val="23"/>
          <w:szCs w:val="24"/>
          <w:u w:val="single"/>
        </w:rPr>
        <w:t>Slide 5</w:t>
      </w:r>
      <w:r w:rsidRPr="00416429">
        <w:rPr>
          <w:rFonts w:ascii="Times New Roman" w:hAnsi="Times New Roman"/>
          <w:sz w:val="23"/>
          <w:szCs w:val="24"/>
        </w:rPr>
        <w:t xml:space="preserve"> discusses a coherent curricular infrastructure based on </w:t>
      </w:r>
      <w:r w:rsidRPr="00416429">
        <w:rPr>
          <w:rFonts w:ascii="Times New Roman" w:hAnsi="Times New Roman"/>
          <w:i/>
          <w:sz w:val="23"/>
          <w:szCs w:val="24"/>
        </w:rPr>
        <w:t>transformative experiences</w:t>
      </w:r>
      <w:r w:rsidRPr="00416429">
        <w:rPr>
          <w:rFonts w:ascii="Times New Roman" w:hAnsi="Times New Roman"/>
          <w:sz w:val="23"/>
          <w:szCs w:val="24"/>
        </w:rPr>
        <w:t xml:space="preserve"> that are KCC’s value added to content focused learning. </w:t>
      </w:r>
      <w:r w:rsidRPr="00416429">
        <w:rPr>
          <w:rFonts w:ascii="Times New Roman" w:hAnsi="Times New Roman"/>
          <w:b/>
          <w:sz w:val="23"/>
          <w:szCs w:val="24"/>
          <w:u w:val="single"/>
        </w:rPr>
        <w:t>Slide 6</w:t>
      </w:r>
      <w:r w:rsidRPr="00416429">
        <w:rPr>
          <w:rFonts w:ascii="Times New Roman" w:hAnsi="Times New Roman"/>
          <w:sz w:val="23"/>
          <w:szCs w:val="24"/>
        </w:rPr>
        <w:t xml:space="preserve"> is a model that illustrates how coherent and articulated academic pathways, coherent student services and support, and a coherent curricular infrastructure are integrated into a purposeful pathway model. </w:t>
      </w:r>
      <w:r w:rsidRPr="00416429">
        <w:rPr>
          <w:rFonts w:ascii="Times New Roman" w:hAnsi="Times New Roman"/>
          <w:b/>
          <w:sz w:val="23"/>
          <w:szCs w:val="24"/>
          <w:u w:val="single"/>
        </w:rPr>
        <w:t>Slide 7</w:t>
      </w:r>
      <w:r w:rsidRPr="00416429">
        <w:rPr>
          <w:rFonts w:ascii="Times New Roman" w:hAnsi="Times New Roman"/>
          <w:sz w:val="23"/>
          <w:szCs w:val="24"/>
        </w:rPr>
        <w:t xml:space="preserve"> is a visual representation of coherence and articulation that illustrates how academic program, student services and support, and transformative skills (critical thinking, civics, etc) are developmental based and how they support the student to become a lifelong learner.</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This document presents faculty, staff, and administrators with a developmental model for creating an integrated purposeful pathway using coherence as an organizing concept for the college’s support, academic, and transformative experiences (as presented in </w:t>
      </w:r>
      <w:r w:rsidRPr="00416429">
        <w:rPr>
          <w:rFonts w:ascii="Times New Roman" w:hAnsi="Times New Roman"/>
          <w:b/>
          <w:sz w:val="23"/>
          <w:szCs w:val="24"/>
          <w:u w:val="single"/>
        </w:rPr>
        <w:t>slide 7</w:t>
      </w:r>
      <w:r w:rsidRPr="00416429">
        <w:rPr>
          <w:rFonts w:ascii="Times New Roman" w:hAnsi="Times New Roman"/>
          <w:sz w:val="23"/>
          <w:szCs w:val="24"/>
        </w:rPr>
        <w:t xml:space="preserve">).  </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rPr>
        <w:tab/>
      </w:r>
      <w:r w:rsidRPr="00416429">
        <w:rPr>
          <w:rFonts w:ascii="Times New Roman" w:hAnsi="Times New Roman"/>
          <w:b/>
          <w:sz w:val="23"/>
          <w:szCs w:val="24"/>
          <w:u w:val="single"/>
        </w:rPr>
        <w:t>Document 18:</w:t>
      </w:r>
      <w:r w:rsidRPr="00416429">
        <w:rPr>
          <w:rFonts w:ascii="Times New Roman" w:hAnsi="Times New Roman"/>
          <w:sz w:val="23"/>
          <w:szCs w:val="24"/>
        </w:rPr>
        <w:t xml:space="preserve">  (2011 Pathways Overview and Update </w:t>
      </w:r>
      <w:proofErr w:type="spellStart"/>
      <w:r w:rsidRPr="00416429">
        <w:rPr>
          <w:rFonts w:ascii="Times New Roman" w:hAnsi="Times New Roman"/>
          <w:sz w:val="23"/>
          <w:szCs w:val="24"/>
        </w:rPr>
        <w:t>KGoya</w:t>
      </w:r>
      <w:proofErr w:type="spellEnd"/>
      <w:r w:rsidRPr="00416429">
        <w:rPr>
          <w:rFonts w:ascii="Times New Roman" w:hAnsi="Times New Roman"/>
          <w:sz w:val="23"/>
          <w:szCs w:val="24"/>
        </w:rPr>
        <w:t xml:space="preserve"> to PPAC 2-15-11.ppt)</w:t>
      </w:r>
    </w:p>
    <w:p w:rsidR="00DA7209" w:rsidRPr="00416429" w:rsidRDefault="00DA7209" w:rsidP="00F46545">
      <w:pPr>
        <w:spacing w:line="240" w:lineRule="auto"/>
        <w:rPr>
          <w:rFonts w:ascii="Times New Roman" w:hAnsi="Times New Roman"/>
          <w:sz w:val="23"/>
          <w:szCs w:val="24"/>
        </w:rPr>
      </w:pPr>
      <w:proofErr w:type="gramStart"/>
      <w:r w:rsidRPr="00416429">
        <w:rPr>
          <w:rFonts w:ascii="Times New Roman" w:hAnsi="Times New Roman"/>
          <w:sz w:val="23"/>
          <w:szCs w:val="24"/>
        </w:rPr>
        <w:t xml:space="preserve">Presented to PPAC by </w:t>
      </w:r>
      <w:smartTag w:uri="urn:schemas-microsoft-com:office:smarttags" w:element="PersonName">
        <w:r w:rsidRPr="00416429">
          <w:rPr>
            <w:rFonts w:ascii="Times New Roman" w:hAnsi="Times New Roman"/>
            <w:sz w:val="23"/>
            <w:szCs w:val="24"/>
          </w:rPr>
          <w:t>Kelli Goya</w:t>
        </w:r>
      </w:smartTag>
      <w:r w:rsidRPr="00416429">
        <w:rPr>
          <w:rFonts w:ascii="Times New Roman" w:hAnsi="Times New Roman"/>
          <w:sz w:val="23"/>
          <w:szCs w:val="24"/>
        </w:rPr>
        <w:t>.</w:t>
      </w:r>
      <w:proofErr w:type="gramEnd"/>
      <w:r w:rsidRPr="00416429">
        <w:rPr>
          <w:rFonts w:ascii="Times New Roman" w:hAnsi="Times New Roman"/>
          <w:sz w:val="23"/>
          <w:szCs w:val="24"/>
        </w:rPr>
        <w:t xml:space="preserve"> This presentation illustrates the development of practical program in relation to the conceptual framework suggested in </w:t>
      </w:r>
      <w:r w:rsidRPr="00416429">
        <w:rPr>
          <w:rFonts w:ascii="Times New Roman" w:hAnsi="Times New Roman"/>
          <w:b/>
          <w:sz w:val="23"/>
          <w:szCs w:val="24"/>
          <w:u w:val="single"/>
        </w:rPr>
        <w:t>Document 7</w:t>
      </w:r>
      <w:r w:rsidRPr="00416429">
        <w:rPr>
          <w:rFonts w:ascii="Times New Roman" w:hAnsi="Times New Roman"/>
          <w:sz w:val="23"/>
          <w:szCs w:val="24"/>
        </w:rPr>
        <w:t xml:space="preserve">, i.e., it shows how the developmental model as applied to the Pathway program was designed for student engagement, </w:t>
      </w:r>
      <w:r w:rsidRPr="00416429">
        <w:rPr>
          <w:rFonts w:ascii="Times New Roman" w:hAnsi="Times New Roman"/>
          <w:sz w:val="23"/>
          <w:szCs w:val="24"/>
        </w:rPr>
        <w:lastRenderedPageBreak/>
        <w:t xml:space="preserve">learning and success.  </w:t>
      </w:r>
      <w:proofErr w:type="gramStart"/>
      <w:r w:rsidRPr="00416429">
        <w:rPr>
          <w:rFonts w:ascii="Times New Roman" w:hAnsi="Times New Roman"/>
          <w:b/>
          <w:sz w:val="23"/>
          <w:szCs w:val="24"/>
          <w:u w:val="single"/>
        </w:rPr>
        <w:t>Slides 5 &amp; 6</w:t>
      </w:r>
      <w:r w:rsidRPr="00416429">
        <w:rPr>
          <w:rFonts w:ascii="Times New Roman" w:hAnsi="Times New Roman"/>
          <w:sz w:val="23"/>
          <w:szCs w:val="24"/>
        </w:rPr>
        <w:t xml:space="preserve"> show programs and performance indicators for each stage of pathways (developmental model).</w:t>
      </w:r>
      <w:proofErr w:type="gramEnd"/>
      <w:r w:rsidRPr="00416429">
        <w:rPr>
          <w:rFonts w:ascii="Times New Roman" w:hAnsi="Times New Roman"/>
          <w:sz w:val="23"/>
          <w:szCs w:val="24"/>
        </w:rPr>
        <w:t xml:space="preserve">  </w:t>
      </w:r>
      <w:r w:rsidRPr="00416429">
        <w:rPr>
          <w:rFonts w:ascii="Times New Roman" w:hAnsi="Times New Roman"/>
          <w:b/>
          <w:sz w:val="23"/>
          <w:szCs w:val="24"/>
          <w:u w:val="single"/>
        </w:rPr>
        <w:t>Slide 24</w:t>
      </w:r>
      <w:r w:rsidRPr="00416429">
        <w:rPr>
          <w:rFonts w:ascii="Times New Roman" w:hAnsi="Times New Roman"/>
          <w:sz w:val="23"/>
          <w:szCs w:val="24"/>
        </w:rPr>
        <w:t xml:space="preserve"> shows one example of planning to support student success and engagement by implementing 3 levels of orientation during registration.  The programs, activities, and models outlined in this presentation were developed through the collaboration of </w:t>
      </w:r>
      <w:proofErr w:type="spellStart"/>
      <w:r w:rsidRPr="00416429">
        <w:rPr>
          <w:rFonts w:ascii="Times New Roman" w:hAnsi="Times New Roman"/>
          <w:sz w:val="23"/>
          <w:szCs w:val="24"/>
        </w:rPr>
        <w:t>Kahikoluamea</w:t>
      </w:r>
      <w:proofErr w:type="spellEnd"/>
      <w:r w:rsidRPr="00416429">
        <w:rPr>
          <w:rFonts w:ascii="Times New Roman" w:hAnsi="Times New Roman"/>
          <w:sz w:val="23"/>
          <w:szCs w:val="24"/>
        </w:rPr>
        <w:t xml:space="preserve"> faculty (teaching and student services personnel).</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 xml:space="preserve">Slides 5 and 6 </w:t>
      </w:r>
      <w:r w:rsidRPr="00416429">
        <w:rPr>
          <w:rFonts w:ascii="Times New Roman" w:hAnsi="Times New Roman"/>
          <w:sz w:val="23"/>
          <w:szCs w:val="24"/>
        </w:rPr>
        <w:t xml:space="preserve">shows how the Pathways Program, through </w:t>
      </w:r>
      <w:proofErr w:type="spellStart"/>
      <w:r w:rsidRPr="00416429">
        <w:rPr>
          <w:rFonts w:ascii="Times New Roman" w:hAnsi="Times New Roman"/>
          <w:sz w:val="23"/>
          <w:szCs w:val="24"/>
        </w:rPr>
        <w:t>Kahikoluamea</w:t>
      </w:r>
      <w:proofErr w:type="spellEnd"/>
      <w:r w:rsidRPr="00416429">
        <w:rPr>
          <w:rFonts w:ascii="Times New Roman" w:hAnsi="Times New Roman"/>
          <w:sz w:val="23"/>
          <w:szCs w:val="24"/>
        </w:rPr>
        <w:t xml:space="preserve">, implements the integration of student services with academic learning and “coherent curricular infrastructure” for the purpose of increasing student engagement, learning, and success (see </w:t>
      </w:r>
      <w:r w:rsidRPr="00416429">
        <w:rPr>
          <w:rFonts w:ascii="Times New Roman" w:hAnsi="Times New Roman"/>
          <w:b/>
          <w:sz w:val="23"/>
          <w:szCs w:val="24"/>
          <w:u w:val="single"/>
        </w:rPr>
        <w:t>document 7, slides 5 and 7</w:t>
      </w:r>
      <w:r w:rsidRPr="00416429">
        <w:rPr>
          <w:rFonts w:ascii="Times New Roman" w:hAnsi="Times New Roman"/>
          <w:sz w:val="23"/>
          <w:szCs w:val="24"/>
        </w:rPr>
        <w:t xml:space="preserve">).  </w:t>
      </w:r>
    </w:p>
    <w:p w:rsidR="00DA7209" w:rsidRDefault="00DA7209" w:rsidP="00F46545">
      <w:pPr>
        <w:spacing w:line="240" w:lineRule="auto"/>
        <w:rPr>
          <w:rFonts w:ascii="Times New Roman" w:hAnsi="Times New Roman"/>
          <w:b/>
          <w:sz w:val="23"/>
          <w:szCs w:val="24"/>
          <w:u w:val="single"/>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8</w:t>
      </w:r>
      <w:r w:rsidRPr="00416429">
        <w:rPr>
          <w:rFonts w:ascii="Times New Roman" w:hAnsi="Times New Roman"/>
          <w:sz w:val="23"/>
          <w:szCs w:val="24"/>
        </w:rPr>
        <w:t xml:space="preserve">: (2008 </w:t>
      </w:r>
      <w:proofErr w:type="spellStart"/>
      <w:r w:rsidRPr="00416429">
        <w:rPr>
          <w:rFonts w:ascii="Times New Roman" w:hAnsi="Times New Roman"/>
          <w:sz w:val="23"/>
          <w:szCs w:val="24"/>
        </w:rPr>
        <w:t>DefEd</w:t>
      </w:r>
      <w:proofErr w:type="spellEnd"/>
      <w:r w:rsidRPr="00416429">
        <w:rPr>
          <w:rFonts w:ascii="Times New Roman" w:hAnsi="Times New Roman"/>
          <w:sz w:val="23"/>
          <w:szCs w:val="24"/>
        </w:rPr>
        <w:t xml:space="preserve"> keynote 9-19-20-2008.pdf)</w:t>
      </w:r>
    </w:p>
    <w:p w:rsidR="00DA7209" w:rsidRDefault="00DA7209" w:rsidP="00F46545">
      <w:pPr>
        <w:spacing w:line="240" w:lineRule="auto"/>
        <w:rPr>
          <w:rFonts w:ascii="Times New Roman" w:hAnsi="Times New Roman"/>
          <w:sz w:val="23"/>
          <w:szCs w:val="24"/>
        </w:rPr>
      </w:pPr>
      <w:proofErr w:type="gramStart"/>
      <w:r w:rsidRPr="00416429">
        <w:rPr>
          <w:rFonts w:ascii="Times New Roman" w:hAnsi="Times New Roman"/>
          <w:sz w:val="23"/>
          <w:szCs w:val="24"/>
        </w:rPr>
        <w:t>Presented to an international conference on Developmental Education at KCC.</w:t>
      </w:r>
      <w:proofErr w:type="gramEnd"/>
      <w:r w:rsidRPr="00416429">
        <w:rPr>
          <w:rFonts w:ascii="Times New Roman" w:hAnsi="Times New Roman"/>
          <w:sz w:val="23"/>
          <w:szCs w:val="24"/>
        </w:rPr>
        <w:t xml:space="preserve">  </w:t>
      </w:r>
      <w:proofErr w:type="gramStart"/>
      <w:r w:rsidRPr="00416429">
        <w:rPr>
          <w:rFonts w:ascii="Times New Roman" w:hAnsi="Times New Roman"/>
          <w:sz w:val="23"/>
          <w:szCs w:val="24"/>
        </w:rPr>
        <w:t xml:space="preserve">Discusses process of evidence-based decision-making that went into developing KCC’s developmental education program, </w:t>
      </w:r>
      <w:proofErr w:type="spellStart"/>
      <w:r w:rsidRPr="00416429">
        <w:rPr>
          <w:rFonts w:ascii="Times New Roman" w:hAnsi="Times New Roman"/>
          <w:sz w:val="23"/>
          <w:szCs w:val="24"/>
        </w:rPr>
        <w:t>Kahikoluamea</w:t>
      </w:r>
      <w:proofErr w:type="spellEnd"/>
      <w:r w:rsidRPr="00416429">
        <w:rPr>
          <w:rFonts w:ascii="Times New Roman" w:hAnsi="Times New Roman"/>
          <w:sz w:val="23"/>
          <w:szCs w:val="24"/>
        </w:rPr>
        <w:t xml:space="preserve"> and its academic academies.</w:t>
      </w:r>
      <w:proofErr w:type="gramEnd"/>
      <w:r w:rsidRPr="00416429">
        <w:rPr>
          <w:rFonts w:ascii="Times New Roman" w:hAnsi="Times New Roman"/>
          <w:sz w:val="23"/>
          <w:szCs w:val="24"/>
        </w:rPr>
        <w:t xml:space="preserve">  The developments are based on data collected from </w:t>
      </w:r>
      <w:proofErr w:type="spellStart"/>
      <w:r w:rsidRPr="00416429">
        <w:rPr>
          <w:rFonts w:ascii="Times New Roman" w:hAnsi="Times New Roman"/>
          <w:sz w:val="23"/>
          <w:szCs w:val="24"/>
        </w:rPr>
        <w:t>Holomua</w:t>
      </w:r>
      <w:proofErr w:type="spellEnd"/>
      <w:r w:rsidRPr="00416429">
        <w:rPr>
          <w:rFonts w:ascii="Times New Roman" w:hAnsi="Times New Roman"/>
          <w:sz w:val="23"/>
          <w:szCs w:val="24"/>
        </w:rPr>
        <w:t xml:space="preserve"> and FYE programs with the intention of consolidating resources in order to increase educational practices that engage students and raise persistence and achievement.</w:t>
      </w:r>
    </w:p>
    <w:p w:rsidR="00DA7209" w:rsidRPr="00416429" w:rsidRDefault="00DA7209" w:rsidP="00F46545">
      <w:pPr>
        <w:spacing w:line="240" w:lineRule="auto"/>
        <w:rPr>
          <w:rFonts w:ascii="Times New Roman" w:hAnsi="Times New Roman"/>
          <w:sz w:val="23"/>
          <w:szCs w:val="24"/>
        </w:rPr>
      </w:pPr>
    </w:p>
    <w:p w:rsidR="00DA7209" w:rsidRPr="000D31F7" w:rsidRDefault="00DA7209" w:rsidP="00F46545">
      <w:pPr>
        <w:spacing w:line="240" w:lineRule="auto"/>
        <w:rPr>
          <w:rFonts w:ascii="Times New Roman" w:hAnsi="Times New Roman"/>
          <w:b/>
          <w:sz w:val="24"/>
          <w:szCs w:val="24"/>
          <w:u w:val="single"/>
        </w:rPr>
      </w:pPr>
      <w:r w:rsidRPr="00416429">
        <w:rPr>
          <w:rFonts w:ascii="Times New Roman" w:hAnsi="Times New Roman"/>
          <w:b/>
          <w:sz w:val="23"/>
          <w:szCs w:val="24"/>
        </w:rPr>
        <w:t>Document 9:</w:t>
      </w:r>
      <w:r w:rsidRPr="00416429">
        <w:rPr>
          <w:rFonts w:ascii="Times New Roman" w:hAnsi="Times New Roman"/>
          <w:sz w:val="23"/>
          <w:szCs w:val="24"/>
        </w:rPr>
        <w:t xml:space="preserve"> </w:t>
      </w:r>
      <w:r w:rsidRPr="000D31F7">
        <w:rPr>
          <w:rFonts w:ascii="Times New Roman" w:hAnsi="Times New Roman"/>
          <w:sz w:val="24"/>
          <w:szCs w:val="24"/>
        </w:rPr>
        <w:t xml:space="preserve">(2008 </w:t>
      </w:r>
      <w:proofErr w:type="spellStart"/>
      <w:r w:rsidRPr="000D31F7">
        <w:rPr>
          <w:rFonts w:ascii="Times New Roman" w:hAnsi="Times New Roman"/>
          <w:sz w:val="24"/>
          <w:szCs w:val="24"/>
        </w:rPr>
        <w:t>kahikoluamea_pathways</w:t>
      </w:r>
      <w:proofErr w:type="spellEnd"/>
      <w:r w:rsidRPr="000D31F7">
        <w:rPr>
          <w:rFonts w:ascii="Times New Roman" w:hAnsi="Times New Roman"/>
          <w:sz w:val="24"/>
          <w:szCs w:val="24"/>
        </w:rPr>
        <w:t xml:space="preserve"> 10.20.08 b.pdf)</w:t>
      </w:r>
    </w:p>
    <w:p w:rsidR="00DA7209" w:rsidRPr="000D31F7" w:rsidRDefault="00DA7209" w:rsidP="00F46545">
      <w:pPr>
        <w:spacing w:line="240" w:lineRule="auto"/>
        <w:rPr>
          <w:rFonts w:ascii="Times New Roman" w:hAnsi="Times New Roman"/>
          <w:sz w:val="24"/>
          <w:szCs w:val="24"/>
        </w:rPr>
      </w:pPr>
      <w:proofErr w:type="spellStart"/>
      <w:r w:rsidRPr="000D31F7">
        <w:rPr>
          <w:rFonts w:ascii="Times New Roman" w:hAnsi="Times New Roman"/>
          <w:sz w:val="24"/>
          <w:szCs w:val="24"/>
        </w:rPr>
        <w:t>Kahikoluamea</w:t>
      </w:r>
      <w:proofErr w:type="spellEnd"/>
      <w:r w:rsidRPr="000D31F7">
        <w:rPr>
          <w:rFonts w:ascii="Times New Roman" w:hAnsi="Times New Roman"/>
          <w:sz w:val="24"/>
          <w:szCs w:val="24"/>
        </w:rPr>
        <w:t xml:space="preserve"> Dept’s presentation at department meeting that discusses the purpose for forming </w:t>
      </w:r>
      <w:proofErr w:type="spellStart"/>
      <w:r w:rsidRPr="000D31F7">
        <w:rPr>
          <w:rFonts w:ascii="Times New Roman" w:hAnsi="Times New Roman"/>
          <w:sz w:val="24"/>
          <w:szCs w:val="24"/>
        </w:rPr>
        <w:t>Kahikoluamea</w:t>
      </w:r>
      <w:proofErr w:type="spellEnd"/>
      <w:r w:rsidRPr="000D31F7">
        <w:rPr>
          <w:rFonts w:ascii="Times New Roman" w:hAnsi="Times New Roman"/>
          <w:sz w:val="24"/>
          <w:szCs w:val="24"/>
        </w:rPr>
        <w:t>, its role in pathways through Academic Academies, and its part in the reorganization planning process to meet student needs.</w:t>
      </w:r>
    </w:p>
    <w:p w:rsidR="00DA7209" w:rsidRDefault="00DA7209" w:rsidP="00F46545">
      <w:pPr>
        <w:spacing w:line="240" w:lineRule="auto"/>
        <w:rPr>
          <w:rFonts w:ascii="Times New Roman" w:hAnsi="Times New Roman"/>
          <w:sz w:val="24"/>
          <w:szCs w:val="24"/>
        </w:rPr>
      </w:pPr>
      <w:r w:rsidRPr="000D31F7">
        <w:rPr>
          <w:rFonts w:ascii="Times New Roman" w:hAnsi="Times New Roman"/>
          <w:b/>
          <w:sz w:val="24"/>
          <w:szCs w:val="24"/>
          <w:u w:val="single"/>
        </w:rPr>
        <w:t>Slide 3</w:t>
      </w:r>
      <w:r w:rsidRPr="000D31F7">
        <w:rPr>
          <w:rFonts w:ascii="Times New Roman" w:hAnsi="Times New Roman"/>
          <w:sz w:val="24"/>
          <w:szCs w:val="24"/>
        </w:rPr>
        <w:t xml:space="preserve"> shows the goals of student success pathways and how </w:t>
      </w:r>
      <w:proofErr w:type="spellStart"/>
      <w:r w:rsidRPr="000D31F7">
        <w:rPr>
          <w:rFonts w:ascii="Times New Roman" w:hAnsi="Times New Roman"/>
          <w:sz w:val="24"/>
          <w:szCs w:val="24"/>
        </w:rPr>
        <w:t>Kahikoluamea</w:t>
      </w:r>
      <w:proofErr w:type="spellEnd"/>
      <w:r w:rsidRPr="000D31F7">
        <w:rPr>
          <w:rFonts w:ascii="Times New Roman" w:hAnsi="Times New Roman"/>
          <w:sz w:val="24"/>
          <w:szCs w:val="24"/>
        </w:rPr>
        <w:t xml:space="preserve"> was planned and how some of the tools were generated to support this effort.   </w:t>
      </w:r>
      <w:r w:rsidRPr="000D31F7">
        <w:rPr>
          <w:rFonts w:ascii="Times New Roman" w:hAnsi="Times New Roman"/>
          <w:b/>
          <w:sz w:val="24"/>
          <w:szCs w:val="24"/>
          <w:u w:val="single"/>
        </w:rPr>
        <w:t>Slide 15 offers a model for pathway from High School through to the second semester at KCC, lists programs for these different stages and assessment tools for all.</w:t>
      </w:r>
      <w:r w:rsidRPr="000D31F7">
        <w:rPr>
          <w:rFonts w:ascii="Times New Roman" w:hAnsi="Times New Roman"/>
          <w:sz w:val="24"/>
          <w:szCs w:val="24"/>
        </w:rPr>
        <w:t xml:space="preserve">  </w:t>
      </w:r>
      <w:r w:rsidRPr="000D31F7">
        <w:rPr>
          <w:rFonts w:ascii="Times New Roman" w:hAnsi="Times New Roman"/>
          <w:b/>
          <w:sz w:val="24"/>
          <w:szCs w:val="24"/>
          <w:u w:val="single"/>
        </w:rPr>
        <w:t>Slide 17</w:t>
      </w:r>
      <w:r w:rsidRPr="000D31F7">
        <w:rPr>
          <w:rFonts w:ascii="Times New Roman" w:hAnsi="Times New Roman"/>
          <w:sz w:val="24"/>
          <w:szCs w:val="24"/>
        </w:rPr>
        <w:t xml:space="preserve"> shows how the planning of </w:t>
      </w:r>
      <w:proofErr w:type="spellStart"/>
      <w:r w:rsidRPr="000D31F7">
        <w:rPr>
          <w:rFonts w:ascii="Times New Roman" w:hAnsi="Times New Roman"/>
          <w:sz w:val="24"/>
          <w:szCs w:val="24"/>
        </w:rPr>
        <w:t>Kahikoluamea</w:t>
      </w:r>
      <w:proofErr w:type="spellEnd"/>
      <w:r w:rsidRPr="000D31F7">
        <w:rPr>
          <w:rFonts w:ascii="Times New Roman" w:hAnsi="Times New Roman"/>
          <w:sz w:val="24"/>
          <w:szCs w:val="24"/>
        </w:rPr>
        <w:t xml:space="preserve"> integrates student learning, academic &amp; career planning &amp; self </w:t>
      </w:r>
      <w:proofErr w:type="gramStart"/>
      <w:r w:rsidRPr="000D31F7">
        <w:rPr>
          <w:rFonts w:ascii="Times New Roman" w:hAnsi="Times New Roman"/>
          <w:sz w:val="24"/>
          <w:szCs w:val="24"/>
        </w:rPr>
        <w:t>assessment .</w:t>
      </w:r>
      <w:proofErr w:type="gramEnd"/>
    </w:p>
    <w:p w:rsidR="00DA7209" w:rsidRPr="000D31F7" w:rsidRDefault="00DA7209" w:rsidP="00F46545">
      <w:pPr>
        <w:spacing w:line="240" w:lineRule="auto"/>
        <w:rPr>
          <w:rFonts w:ascii="Times New Roman" w:hAnsi="Times New Roman"/>
          <w:sz w:val="24"/>
          <w:szCs w:val="24"/>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10:</w:t>
      </w:r>
      <w:r w:rsidRPr="00416429">
        <w:rPr>
          <w:rFonts w:ascii="Times New Roman" w:hAnsi="Times New Roman"/>
          <w:sz w:val="23"/>
          <w:szCs w:val="24"/>
        </w:rPr>
        <w:t xml:space="preserve"> (2008 </w:t>
      </w:r>
      <w:proofErr w:type="spellStart"/>
      <w:r w:rsidRPr="00416429">
        <w:rPr>
          <w:rFonts w:ascii="Times New Roman" w:hAnsi="Times New Roman"/>
          <w:sz w:val="23"/>
          <w:szCs w:val="24"/>
        </w:rPr>
        <w:t>Reorg</w:t>
      </w:r>
      <w:proofErr w:type="spellEnd"/>
      <w:r w:rsidRPr="00416429">
        <w:rPr>
          <w:rFonts w:ascii="Times New Roman" w:hAnsi="Times New Roman"/>
          <w:sz w:val="23"/>
          <w:szCs w:val="24"/>
        </w:rPr>
        <w:t xml:space="preserve"> to Purposeful Path and Success StudServb11-20-08.pdf)</w:t>
      </w:r>
    </w:p>
    <w:p w:rsidR="00DA7209" w:rsidRPr="00416429" w:rsidRDefault="00DA7209" w:rsidP="00F46545">
      <w:pPr>
        <w:pStyle w:val="Default"/>
        <w:rPr>
          <w:sz w:val="23"/>
        </w:rPr>
      </w:pPr>
      <w:proofErr w:type="gramStart"/>
      <w:r w:rsidRPr="00416429">
        <w:rPr>
          <w:sz w:val="23"/>
        </w:rPr>
        <w:t>Presented to Student Services Personnel (SSP).</w:t>
      </w:r>
      <w:proofErr w:type="gramEnd"/>
      <w:r w:rsidRPr="00416429">
        <w:rPr>
          <w:sz w:val="23"/>
        </w:rPr>
        <w:t xml:space="preserve">  HR section head Eileen </w:t>
      </w:r>
      <w:proofErr w:type="spellStart"/>
      <w:r w:rsidRPr="00416429">
        <w:rPr>
          <w:sz w:val="23"/>
        </w:rPr>
        <w:t>Torigoe</w:t>
      </w:r>
      <w:proofErr w:type="spellEnd"/>
      <w:r w:rsidRPr="00416429">
        <w:rPr>
          <w:sz w:val="23"/>
        </w:rPr>
        <w:t xml:space="preserve"> present to answer personnel related issues concerning reorganization related issues.  The Chancellor presented how reorganization is intended to improve the use of our resources for student success and asks the SSP to be thinking of how they can help KCC meet the goals set by the UHCC system, legislature, and KCC’s strategic outcomes.  Specifically SSP asked: What can/will you do to meet the above stated needs by utilizing the new College structure?  What ideas do you have for the best use of the new College structure in relation to collaboration and coordination within Student Services, within </w:t>
      </w:r>
      <w:proofErr w:type="spellStart"/>
      <w:r w:rsidRPr="00416429">
        <w:rPr>
          <w:sz w:val="23"/>
        </w:rPr>
        <w:t>Kahikoluamea</w:t>
      </w:r>
      <w:proofErr w:type="spellEnd"/>
      <w:r w:rsidRPr="00416429">
        <w:rPr>
          <w:sz w:val="23"/>
        </w:rPr>
        <w:t xml:space="preserve">, within Academic Academies, within Academic Clusters; between Academic Advisers and Counselors and Instructional Faculty; with support services, with community resources; with outside funding agencies?  What opportunities do you see in the College’s reorganized structure that can help you improve student success? </w:t>
      </w:r>
      <w:r w:rsidRPr="00416429">
        <w:rPr>
          <w:color w:val="auto"/>
          <w:sz w:val="23"/>
        </w:rPr>
        <w:t xml:space="preserve">Within the student engagement &amp; success model how </w:t>
      </w:r>
      <w:r w:rsidRPr="00416429">
        <w:rPr>
          <w:iCs/>
          <w:color w:val="auto"/>
          <w:sz w:val="23"/>
        </w:rPr>
        <w:t xml:space="preserve">will you </w:t>
      </w:r>
      <w:r w:rsidRPr="00416429">
        <w:rPr>
          <w:color w:val="auto"/>
          <w:sz w:val="23"/>
        </w:rPr>
        <w:t xml:space="preserve">help each student be successful in </w:t>
      </w:r>
      <w:r w:rsidRPr="00416429">
        <w:rPr>
          <w:iCs/>
          <w:color w:val="auto"/>
          <w:sz w:val="23"/>
        </w:rPr>
        <w:t>creating and navigating his/her own pathway with persistence and success</w:t>
      </w:r>
      <w:r w:rsidRPr="00416429">
        <w:rPr>
          <w:color w:val="auto"/>
          <w:sz w:val="23"/>
        </w:rPr>
        <w:t xml:space="preserve">? How will you best help students make </w:t>
      </w:r>
      <w:r w:rsidRPr="00416429">
        <w:rPr>
          <w:iCs/>
          <w:color w:val="auto"/>
          <w:sz w:val="23"/>
        </w:rPr>
        <w:t>successful decisions &amp; choices</w:t>
      </w:r>
      <w:r w:rsidRPr="00416429">
        <w:rPr>
          <w:color w:val="auto"/>
          <w:sz w:val="23"/>
        </w:rPr>
        <w:t xml:space="preserve">? </w:t>
      </w:r>
      <w:r w:rsidRPr="00416429">
        <w:rPr>
          <w:iCs/>
          <w:color w:val="auto"/>
          <w:sz w:val="23"/>
        </w:rPr>
        <w:t xml:space="preserve">How </w:t>
      </w:r>
      <w:r w:rsidRPr="00416429">
        <w:rPr>
          <w:iCs/>
          <w:color w:val="auto"/>
          <w:sz w:val="23"/>
        </w:rPr>
        <w:lastRenderedPageBreak/>
        <w:t xml:space="preserve">will you integrate institutional research into your area of expertise, i.e., teaching, counseling, support service, etc. to improve student success?  </w:t>
      </w:r>
      <w:r w:rsidRPr="00416429">
        <w:rPr>
          <w:sz w:val="23"/>
        </w:rPr>
        <w:t xml:space="preserve">At a later date the tool </w:t>
      </w:r>
      <w:r w:rsidRPr="00416429">
        <w:rPr>
          <w:i/>
          <w:sz w:val="23"/>
        </w:rPr>
        <w:t>‘</w:t>
      </w:r>
      <w:proofErr w:type="spellStart"/>
      <w:r w:rsidRPr="00416429">
        <w:rPr>
          <w:i/>
          <w:sz w:val="23"/>
        </w:rPr>
        <w:t>Imiloa</w:t>
      </w:r>
      <w:proofErr w:type="spellEnd"/>
      <w:r w:rsidRPr="00416429">
        <w:rPr>
          <w:sz w:val="23"/>
        </w:rPr>
        <w:t xml:space="preserve"> was developed to help with student engagement, learning, and success model in </w:t>
      </w:r>
      <w:proofErr w:type="spellStart"/>
      <w:r w:rsidRPr="00416429">
        <w:rPr>
          <w:sz w:val="23"/>
        </w:rPr>
        <w:t>Kahikoluamea</w:t>
      </w:r>
      <w:proofErr w:type="spellEnd"/>
      <w:r w:rsidRPr="00416429">
        <w:rPr>
          <w:sz w:val="23"/>
        </w:rPr>
        <w:t>.</w:t>
      </w:r>
    </w:p>
    <w:p w:rsidR="00DA7209" w:rsidRDefault="00DA7209" w:rsidP="00F46545">
      <w:pPr>
        <w:spacing w:line="240" w:lineRule="auto"/>
        <w:rPr>
          <w:rFonts w:ascii="Times New Roman" w:hAnsi="Times New Roman"/>
          <w:b/>
          <w:sz w:val="23"/>
          <w:szCs w:val="24"/>
          <w:u w:val="single"/>
        </w:rPr>
      </w:pPr>
    </w:p>
    <w:p w:rsidR="00DA7209" w:rsidRPr="00416429" w:rsidRDefault="00DA7209" w:rsidP="00F46545">
      <w:pPr>
        <w:spacing w:line="240" w:lineRule="auto"/>
        <w:rPr>
          <w:rFonts w:ascii="Times New Roman" w:hAnsi="Times New Roman"/>
          <w:b/>
          <w:sz w:val="23"/>
          <w:szCs w:val="24"/>
          <w:u w:val="single"/>
        </w:rPr>
      </w:pPr>
      <w:r w:rsidRPr="00416429">
        <w:rPr>
          <w:rFonts w:ascii="Times New Roman" w:hAnsi="Times New Roman"/>
          <w:b/>
          <w:sz w:val="23"/>
          <w:szCs w:val="24"/>
          <w:u w:val="single"/>
        </w:rPr>
        <w:t>Document 11:</w:t>
      </w:r>
      <w:r w:rsidRPr="00416429">
        <w:rPr>
          <w:rFonts w:ascii="Times New Roman" w:hAnsi="Times New Roman"/>
          <w:b/>
          <w:sz w:val="23"/>
          <w:szCs w:val="24"/>
        </w:rPr>
        <w:t xml:space="preserve">  </w:t>
      </w:r>
      <w:r w:rsidRPr="00416429">
        <w:rPr>
          <w:rFonts w:ascii="Times New Roman" w:hAnsi="Times New Roman"/>
          <w:sz w:val="23"/>
          <w:szCs w:val="24"/>
        </w:rPr>
        <w:t xml:space="preserve">(Elevating </w:t>
      </w:r>
      <w:proofErr w:type="spellStart"/>
      <w:r w:rsidRPr="00416429">
        <w:rPr>
          <w:rFonts w:ascii="Times New Roman" w:hAnsi="Times New Roman"/>
          <w:sz w:val="23"/>
          <w:szCs w:val="24"/>
        </w:rPr>
        <w:t>DevEd</w:t>
      </w:r>
      <w:proofErr w:type="spellEnd"/>
      <w:r w:rsidRPr="00416429">
        <w:rPr>
          <w:rFonts w:ascii="Times New Roman" w:hAnsi="Times New Roman"/>
          <w:sz w:val="23"/>
          <w:szCs w:val="24"/>
        </w:rPr>
        <w:t xml:space="preserve"> at KCC 1-08-09.pdf)</w:t>
      </w:r>
    </w:p>
    <w:p w:rsidR="00DA7209" w:rsidRDefault="00DA7209" w:rsidP="00F46545">
      <w:pPr>
        <w:spacing w:line="240" w:lineRule="auto"/>
        <w:rPr>
          <w:rFonts w:ascii="Times New Roman" w:hAnsi="Times New Roman"/>
          <w:sz w:val="23"/>
          <w:szCs w:val="24"/>
        </w:rPr>
      </w:pPr>
      <w:proofErr w:type="gramStart"/>
      <w:r w:rsidRPr="00416429">
        <w:rPr>
          <w:rFonts w:ascii="Times New Roman" w:hAnsi="Times New Roman"/>
          <w:sz w:val="23"/>
          <w:szCs w:val="24"/>
        </w:rPr>
        <w:t>Presentation to Faculty Staff explaining the need to elevate developmental education at KCC.</w:t>
      </w:r>
      <w:proofErr w:type="gramEnd"/>
      <w:r w:rsidRPr="00416429">
        <w:rPr>
          <w:rFonts w:ascii="Times New Roman" w:hAnsi="Times New Roman"/>
          <w:sz w:val="23"/>
          <w:szCs w:val="24"/>
        </w:rPr>
        <w:t xml:space="preserve"> Based on data from </w:t>
      </w:r>
      <w:proofErr w:type="spellStart"/>
      <w:r w:rsidRPr="00416429">
        <w:rPr>
          <w:rFonts w:ascii="Times New Roman" w:hAnsi="Times New Roman"/>
          <w:sz w:val="23"/>
          <w:szCs w:val="24"/>
        </w:rPr>
        <w:t>Holomua</w:t>
      </w:r>
      <w:proofErr w:type="spellEnd"/>
      <w:r w:rsidRPr="00416429">
        <w:rPr>
          <w:rFonts w:ascii="Times New Roman" w:hAnsi="Times New Roman"/>
          <w:sz w:val="23"/>
          <w:szCs w:val="24"/>
        </w:rPr>
        <w:t xml:space="preserve"> and the college’s CCSSE report, it was evident that KCC had to elevate its efforts in the area of developmental education in order to improve student persistence, learning, and success.  </w:t>
      </w:r>
      <w:proofErr w:type="spellStart"/>
      <w:r w:rsidRPr="00416429">
        <w:rPr>
          <w:rFonts w:ascii="Times New Roman" w:hAnsi="Times New Roman"/>
          <w:sz w:val="23"/>
          <w:szCs w:val="24"/>
        </w:rPr>
        <w:t>Kahikoluamea</w:t>
      </w:r>
      <w:proofErr w:type="spellEnd"/>
      <w:r w:rsidRPr="00416429">
        <w:rPr>
          <w:rFonts w:ascii="Times New Roman" w:hAnsi="Times New Roman"/>
          <w:sz w:val="23"/>
          <w:szCs w:val="24"/>
        </w:rPr>
        <w:t xml:space="preserve"> was developed with this goal in mind. The presentation explains the </w:t>
      </w:r>
      <w:r w:rsidRPr="00416429">
        <w:rPr>
          <w:rFonts w:ascii="Times New Roman" w:hAnsi="Times New Roman"/>
          <w:i/>
          <w:sz w:val="23"/>
          <w:szCs w:val="24"/>
        </w:rPr>
        <w:t>Student Engagement and Success model</w:t>
      </w:r>
      <w:r w:rsidRPr="00416429">
        <w:rPr>
          <w:rFonts w:ascii="Times New Roman" w:hAnsi="Times New Roman"/>
          <w:sz w:val="23"/>
          <w:szCs w:val="24"/>
        </w:rPr>
        <w:t xml:space="preserve"> in terms of </w:t>
      </w:r>
      <w:proofErr w:type="spellStart"/>
      <w:r w:rsidRPr="00416429">
        <w:rPr>
          <w:rFonts w:ascii="Times New Roman" w:hAnsi="Times New Roman"/>
          <w:sz w:val="23"/>
          <w:szCs w:val="24"/>
        </w:rPr>
        <w:t>Kahikoluamea</w:t>
      </w:r>
      <w:proofErr w:type="spellEnd"/>
      <w:r w:rsidRPr="00416429">
        <w:rPr>
          <w:rFonts w:ascii="Times New Roman" w:hAnsi="Times New Roman"/>
          <w:sz w:val="23"/>
          <w:szCs w:val="24"/>
        </w:rPr>
        <w:t xml:space="preserve"> and academic academies.  It shows the integration of academic and student support resources to support student engagement and success.</w:t>
      </w:r>
      <w:r>
        <w:rPr>
          <w:rFonts w:ascii="Times New Roman" w:hAnsi="Times New Roman"/>
          <w:sz w:val="23"/>
          <w:szCs w:val="24"/>
        </w:rPr>
        <w:t xml:space="preserve"> </w:t>
      </w:r>
      <w:proofErr w:type="gramStart"/>
      <w:r>
        <w:rPr>
          <w:rFonts w:ascii="Times New Roman" w:hAnsi="Times New Roman"/>
          <w:sz w:val="23"/>
          <w:szCs w:val="24"/>
        </w:rPr>
        <w:t>(N.B.</w:t>
      </w:r>
      <w:proofErr w:type="gramEnd"/>
      <w:r>
        <w:rPr>
          <w:rFonts w:ascii="Times New Roman" w:hAnsi="Times New Roman"/>
          <w:sz w:val="23"/>
          <w:szCs w:val="24"/>
        </w:rPr>
        <w:t xml:space="preserve"> For fuller analysis with data and explanation of evolution of </w:t>
      </w:r>
      <w:proofErr w:type="spellStart"/>
      <w:r>
        <w:rPr>
          <w:rFonts w:ascii="Times New Roman" w:hAnsi="Times New Roman"/>
          <w:sz w:val="23"/>
          <w:szCs w:val="24"/>
        </w:rPr>
        <w:t>Kahikoluamea</w:t>
      </w:r>
      <w:proofErr w:type="spellEnd"/>
      <w:r>
        <w:rPr>
          <w:rFonts w:ascii="Times New Roman" w:hAnsi="Times New Roman"/>
          <w:sz w:val="23"/>
          <w:szCs w:val="24"/>
        </w:rPr>
        <w:t xml:space="preserve"> see </w:t>
      </w:r>
      <w:r>
        <w:rPr>
          <w:rFonts w:ascii="Times New Roman" w:hAnsi="Times New Roman"/>
          <w:b/>
          <w:sz w:val="23"/>
          <w:szCs w:val="24"/>
          <w:u w:val="single"/>
        </w:rPr>
        <w:t>D</w:t>
      </w:r>
      <w:r w:rsidRPr="00F46545">
        <w:rPr>
          <w:rFonts w:ascii="Times New Roman" w:hAnsi="Times New Roman"/>
          <w:b/>
          <w:sz w:val="23"/>
          <w:szCs w:val="24"/>
          <w:u w:val="single"/>
        </w:rPr>
        <w:t>ocument 14</w:t>
      </w:r>
      <w:r>
        <w:rPr>
          <w:rFonts w:ascii="Times New Roman" w:hAnsi="Times New Roman"/>
          <w:b/>
          <w:sz w:val="23"/>
          <w:szCs w:val="24"/>
          <w:u w:val="single"/>
        </w:rPr>
        <w:t>.</w:t>
      </w:r>
      <w:r>
        <w:rPr>
          <w:rFonts w:ascii="Times New Roman" w:hAnsi="Times New Roman"/>
          <w:sz w:val="23"/>
          <w:szCs w:val="24"/>
        </w:rPr>
        <w:t>)</w:t>
      </w:r>
    </w:p>
    <w:p w:rsidR="00DA7209" w:rsidRPr="00416429" w:rsidRDefault="00DA7209" w:rsidP="00F46545">
      <w:pPr>
        <w:spacing w:line="240" w:lineRule="auto"/>
        <w:rPr>
          <w:rFonts w:ascii="Times New Roman" w:hAnsi="Times New Roman"/>
          <w:sz w:val="23"/>
          <w:szCs w:val="24"/>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 xml:space="preserve">Document 12: </w:t>
      </w:r>
      <w:r w:rsidRPr="00416429">
        <w:rPr>
          <w:rFonts w:ascii="Times New Roman" w:hAnsi="Times New Roman"/>
          <w:sz w:val="23"/>
          <w:szCs w:val="24"/>
        </w:rPr>
        <w:t xml:space="preserve">(2009 LR to SSP re Role in </w:t>
      </w:r>
      <w:proofErr w:type="spellStart"/>
      <w:r w:rsidRPr="00416429">
        <w:rPr>
          <w:rFonts w:ascii="Times New Roman" w:hAnsi="Times New Roman"/>
          <w:sz w:val="23"/>
          <w:szCs w:val="24"/>
        </w:rPr>
        <w:t>StPath-EandS</w:t>
      </w:r>
      <w:proofErr w:type="spellEnd"/>
      <w:r w:rsidRPr="00416429">
        <w:rPr>
          <w:rFonts w:ascii="Times New Roman" w:hAnsi="Times New Roman"/>
          <w:sz w:val="23"/>
          <w:szCs w:val="24"/>
        </w:rPr>
        <w:t xml:space="preserve"> CP 4-17-09.pdf)</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Presentation to Student Services Personnel (SSP) focused on aligning SSP role, function, and activity with the Strategic Outcomes of the college, the UHCC and UH System, and the State.  </w:t>
      </w:r>
      <w:proofErr w:type="gramStart"/>
      <w:r w:rsidRPr="00416429">
        <w:rPr>
          <w:rFonts w:ascii="Times New Roman" w:hAnsi="Times New Roman"/>
          <w:sz w:val="23"/>
          <w:szCs w:val="24"/>
        </w:rPr>
        <w:t>Clarifying the role of student services.</w:t>
      </w:r>
      <w:proofErr w:type="gramEnd"/>
      <w:r w:rsidRPr="00416429">
        <w:rPr>
          <w:rFonts w:ascii="Times New Roman" w:hAnsi="Times New Roman"/>
          <w:sz w:val="23"/>
          <w:szCs w:val="24"/>
        </w:rPr>
        <w:t xml:space="preserve">  </w:t>
      </w:r>
      <w:r w:rsidRPr="00416429">
        <w:rPr>
          <w:rFonts w:ascii="Times New Roman" w:hAnsi="Times New Roman"/>
          <w:b/>
          <w:sz w:val="23"/>
          <w:szCs w:val="24"/>
          <w:u w:val="single"/>
        </w:rPr>
        <w:t xml:space="preserve">Slide 4 </w:t>
      </w:r>
      <w:r w:rsidRPr="00416429">
        <w:rPr>
          <w:rFonts w:ascii="Times New Roman" w:hAnsi="Times New Roman"/>
          <w:sz w:val="23"/>
          <w:szCs w:val="24"/>
        </w:rPr>
        <w:t xml:space="preserve">shows UH system data that suggest we are losing 2/3 of the students who enter college, as they are not graduating.  The presentation asks, “What is student services personnel role in supporting students in getting through the system and being successful?  </w:t>
      </w:r>
      <w:r w:rsidRPr="00416429">
        <w:rPr>
          <w:rFonts w:ascii="Times New Roman" w:hAnsi="Times New Roman"/>
          <w:b/>
          <w:sz w:val="23"/>
          <w:szCs w:val="24"/>
          <w:u w:val="single"/>
        </w:rPr>
        <w:t>Slide 9:</w:t>
      </w:r>
      <w:r w:rsidRPr="00416429">
        <w:rPr>
          <w:rFonts w:ascii="Times New Roman" w:hAnsi="Times New Roman"/>
          <w:sz w:val="23"/>
          <w:szCs w:val="24"/>
        </w:rPr>
        <w:t xml:space="preserve">  Shows the Achieving the Dream initiatives and what needs to be done to support student learning.  </w:t>
      </w:r>
      <w:r w:rsidRPr="00416429">
        <w:rPr>
          <w:rFonts w:ascii="Times New Roman" w:hAnsi="Times New Roman"/>
          <w:b/>
          <w:sz w:val="23"/>
          <w:szCs w:val="24"/>
          <w:u w:val="single"/>
        </w:rPr>
        <w:t>Slide 10</w:t>
      </w:r>
      <w:r w:rsidRPr="00416429">
        <w:rPr>
          <w:rFonts w:ascii="Times New Roman" w:hAnsi="Times New Roman"/>
          <w:sz w:val="23"/>
          <w:szCs w:val="24"/>
        </w:rPr>
        <w:t xml:space="preserve"> states that the 2007 CCSSE Report recommends elevating developmental education and increasing student support to address the problem of student engagement.  KCC’s response was to create </w:t>
      </w:r>
      <w:proofErr w:type="spellStart"/>
      <w:r w:rsidRPr="00416429">
        <w:rPr>
          <w:rFonts w:ascii="Times New Roman" w:hAnsi="Times New Roman"/>
          <w:sz w:val="23"/>
          <w:szCs w:val="24"/>
        </w:rPr>
        <w:t>Kahikoluamea</w:t>
      </w:r>
      <w:proofErr w:type="spellEnd"/>
      <w:r w:rsidRPr="00416429">
        <w:rPr>
          <w:rFonts w:ascii="Times New Roman" w:hAnsi="Times New Roman"/>
          <w:sz w:val="23"/>
          <w:szCs w:val="24"/>
        </w:rPr>
        <w:t xml:space="preserve"> and re-focus student services personnel in improving developmental education and academic support.  </w:t>
      </w:r>
      <w:r w:rsidRPr="00416429">
        <w:rPr>
          <w:rFonts w:ascii="Times New Roman" w:hAnsi="Times New Roman"/>
          <w:b/>
          <w:sz w:val="23"/>
          <w:szCs w:val="24"/>
          <w:u w:val="single"/>
        </w:rPr>
        <w:t>Slide 11</w:t>
      </w:r>
      <w:r w:rsidRPr="00416429">
        <w:rPr>
          <w:rFonts w:ascii="Times New Roman" w:hAnsi="Times New Roman"/>
          <w:sz w:val="23"/>
          <w:szCs w:val="24"/>
        </w:rPr>
        <w:t xml:space="preserve"> suggests how student services personnel can elevate student engagement and support student success based on CCSSE data.  </w:t>
      </w:r>
      <w:r w:rsidRPr="00416429">
        <w:rPr>
          <w:rFonts w:ascii="Times New Roman" w:hAnsi="Times New Roman"/>
          <w:b/>
          <w:sz w:val="23"/>
          <w:szCs w:val="24"/>
          <w:u w:val="single"/>
        </w:rPr>
        <w:t>Slide 15</w:t>
      </w:r>
      <w:r w:rsidRPr="00416429">
        <w:rPr>
          <w:rFonts w:ascii="Times New Roman" w:hAnsi="Times New Roman"/>
          <w:sz w:val="23"/>
          <w:szCs w:val="24"/>
        </w:rPr>
        <w:t xml:space="preserve"> shows layers of planning and how they are aligned with UH and UHCC organizing principles.  Other slides recommend solutions identified in other studies. </w:t>
      </w:r>
      <w:proofErr w:type="gramStart"/>
      <w:r w:rsidRPr="00416429">
        <w:rPr>
          <w:rFonts w:ascii="Times New Roman" w:hAnsi="Times New Roman"/>
          <w:b/>
          <w:sz w:val="23"/>
          <w:szCs w:val="24"/>
          <w:u w:val="single"/>
        </w:rPr>
        <w:t>Slide 41.</w:t>
      </w:r>
      <w:proofErr w:type="gramEnd"/>
      <w:r w:rsidRPr="00416429">
        <w:rPr>
          <w:rFonts w:ascii="Times New Roman" w:hAnsi="Times New Roman"/>
          <w:sz w:val="23"/>
          <w:szCs w:val="24"/>
        </w:rPr>
        <w:t xml:space="preserve">  Shows student needs and how KCC has planned the student’s development through the college experience via the pre-pathway, pathway, and post-pathway stages.  </w:t>
      </w:r>
      <w:r w:rsidRPr="00416429">
        <w:rPr>
          <w:rFonts w:ascii="Times New Roman" w:hAnsi="Times New Roman"/>
          <w:b/>
          <w:sz w:val="23"/>
          <w:szCs w:val="24"/>
          <w:u w:val="single"/>
        </w:rPr>
        <w:t>Slide 42</w:t>
      </w:r>
      <w:r w:rsidRPr="00416429">
        <w:rPr>
          <w:rFonts w:ascii="Times New Roman" w:hAnsi="Times New Roman"/>
          <w:sz w:val="23"/>
          <w:szCs w:val="24"/>
        </w:rPr>
        <w:t xml:space="preserve"> provides a </w:t>
      </w:r>
      <w:r w:rsidRPr="00416429">
        <w:rPr>
          <w:rFonts w:ascii="Times New Roman" w:hAnsi="Times New Roman"/>
          <w:i/>
          <w:sz w:val="23"/>
          <w:szCs w:val="24"/>
        </w:rPr>
        <w:t>Developmental Advising for Integrated Purposeful Student Pathways</w:t>
      </w:r>
      <w:r w:rsidRPr="00416429">
        <w:rPr>
          <w:rFonts w:ascii="Times New Roman" w:hAnsi="Times New Roman"/>
          <w:sz w:val="23"/>
          <w:szCs w:val="24"/>
        </w:rPr>
        <w:t xml:space="preserve"> model developed at KCC as part of the </w:t>
      </w:r>
      <w:proofErr w:type="spellStart"/>
      <w:r w:rsidRPr="00416429">
        <w:rPr>
          <w:rFonts w:ascii="Times New Roman" w:hAnsi="Times New Roman"/>
          <w:sz w:val="23"/>
          <w:szCs w:val="24"/>
        </w:rPr>
        <w:t>Kahikoluamea</w:t>
      </w:r>
      <w:proofErr w:type="spellEnd"/>
      <w:r w:rsidRPr="00416429">
        <w:rPr>
          <w:rFonts w:ascii="Times New Roman" w:hAnsi="Times New Roman"/>
          <w:sz w:val="23"/>
          <w:szCs w:val="24"/>
        </w:rPr>
        <w:t xml:space="preserve"> pathways effort. (</w:t>
      </w:r>
      <w:r w:rsidRPr="00416429">
        <w:rPr>
          <w:rFonts w:ascii="Times New Roman" w:hAnsi="Times New Roman"/>
          <w:b/>
          <w:sz w:val="23"/>
          <w:szCs w:val="24"/>
          <w:u w:val="single"/>
        </w:rPr>
        <w:t>Slides 44 to 69</w:t>
      </w:r>
      <w:r w:rsidRPr="00416429">
        <w:rPr>
          <w:rFonts w:ascii="Times New Roman" w:hAnsi="Times New Roman"/>
          <w:sz w:val="23"/>
          <w:szCs w:val="24"/>
        </w:rPr>
        <w:t xml:space="preserve"> are supporting data not shown in the presentation.)</w:t>
      </w:r>
    </w:p>
    <w:p w:rsidR="00DA7209" w:rsidRPr="00416429" w:rsidRDefault="00DA7209" w:rsidP="00F46545">
      <w:pPr>
        <w:spacing w:line="240" w:lineRule="auto"/>
        <w:rPr>
          <w:rFonts w:ascii="Times New Roman" w:hAnsi="Times New Roman"/>
          <w:b/>
          <w:sz w:val="23"/>
          <w:szCs w:val="24"/>
          <w:u w:val="single"/>
        </w:rPr>
      </w:pPr>
      <w:r w:rsidRPr="00416429">
        <w:rPr>
          <w:rFonts w:ascii="Times New Roman" w:hAnsi="Times New Roman"/>
          <w:b/>
          <w:sz w:val="23"/>
          <w:szCs w:val="24"/>
          <w:u w:val="single"/>
        </w:rPr>
        <w:t>Document 13:</w:t>
      </w:r>
      <w:r w:rsidRPr="00416429">
        <w:rPr>
          <w:rFonts w:ascii="Times New Roman" w:hAnsi="Times New Roman"/>
          <w:b/>
          <w:sz w:val="23"/>
          <w:szCs w:val="24"/>
        </w:rPr>
        <w:t xml:space="preserve">  </w:t>
      </w:r>
      <w:r w:rsidRPr="00416429">
        <w:rPr>
          <w:rFonts w:ascii="Times New Roman" w:hAnsi="Times New Roman"/>
          <w:sz w:val="23"/>
          <w:szCs w:val="24"/>
        </w:rPr>
        <w:t>(2009 LR Strive for Highest 11-30-09.pdf)</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Presentation to </w:t>
      </w:r>
      <w:proofErr w:type="spellStart"/>
      <w:r w:rsidRPr="00416429">
        <w:rPr>
          <w:rFonts w:ascii="Times New Roman" w:hAnsi="Times New Roman"/>
          <w:sz w:val="23"/>
          <w:szCs w:val="24"/>
        </w:rPr>
        <w:t>Rashidi</w:t>
      </w:r>
      <w:proofErr w:type="spellEnd"/>
      <w:r w:rsidRPr="00416429">
        <w:rPr>
          <w:rFonts w:ascii="Times New Roman" w:hAnsi="Times New Roman"/>
          <w:sz w:val="23"/>
          <w:szCs w:val="24"/>
        </w:rPr>
        <w:t xml:space="preserve"> International Consulting Group, an organization that helps international students </w:t>
      </w:r>
      <w:proofErr w:type="gramStart"/>
      <w:r w:rsidRPr="00416429">
        <w:rPr>
          <w:rFonts w:ascii="Times New Roman" w:hAnsi="Times New Roman"/>
          <w:sz w:val="23"/>
          <w:szCs w:val="24"/>
        </w:rPr>
        <w:t>find</w:t>
      </w:r>
      <w:proofErr w:type="gramEnd"/>
      <w:r w:rsidRPr="00416429">
        <w:rPr>
          <w:rFonts w:ascii="Times New Roman" w:hAnsi="Times New Roman"/>
          <w:sz w:val="23"/>
          <w:szCs w:val="24"/>
        </w:rPr>
        <w:t xml:space="preserve"> schools in the U.S.   This presentation illustrates how the colleges’ vision and mission statements are the basis for developing programs to meet student and community </w:t>
      </w:r>
      <w:proofErr w:type="gramStart"/>
      <w:r w:rsidRPr="00416429">
        <w:rPr>
          <w:rFonts w:ascii="Times New Roman" w:hAnsi="Times New Roman"/>
          <w:sz w:val="23"/>
          <w:szCs w:val="24"/>
        </w:rPr>
        <w:t>needs .</w:t>
      </w:r>
      <w:proofErr w:type="gramEnd"/>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14:</w:t>
      </w:r>
      <w:r w:rsidRPr="00416429">
        <w:rPr>
          <w:rFonts w:ascii="Times New Roman" w:hAnsi="Times New Roman"/>
          <w:sz w:val="23"/>
          <w:szCs w:val="24"/>
        </w:rPr>
        <w:t xml:space="preserve"> (2009 Elevating Developmental Ed at Kapi‘olani </w:t>
      </w:r>
      <w:proofErr w:type="spellStart"/>
      <w:r w:rsidRPr="00416429">
        <w:rPr>
          <w:rFonts w:ascii="Times New Roman" w:hAnsi="Times New Roman"/>
          <w:sz w:val="23"/>
          <w:szCs w:val="24"/>
        </w:rPr>
        <w:t>CC_Thoughts</w:t>
      </w:r>
      <w:proofErr w:type="spellEnd"/>
      <w:r w:rsidRPr="00416429">
        <w:rPr>
          <w:rFonts w:ascii="Times New Roman" w:hAnsi="Times New Roman"/>
          <w:sz w:val="23"/>
          <w:szCs w:val="24"/>
        </w:rPr>
        <w:t xml:space="preserve"> JADE.pdf)</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Journal of Japanese Association of Developmental Education discusses from a historical perspective the planning that led to </w:t>
      </w:r>
      <w:proofErr w:type="spellStart"/>
      <w:r w:rsidRPr="00416429">
        <w:rPr>
          <w:rFonts w:ascii="Times New Roman" w:hAnsi="Times New Roman"/>
          <w:sz w:val="23"/>
          <w:szCs w:val="24"/>
        </w:rPr>
        <w:t>Kahikoluamea</w:t>
      </w:r>
      <w:proofErr w:type="spellEnd"/>
      <w:r w:rsidRPr="00416429">
        <w:rPr>
          <w:rFonts w:ascii="Times New Roman" w:hAnsi="Times New Roman"/>
          <w:sz w:val="23"/>
          <w:szCs w:val="24"/>
        </w:rPr>
        <w:t xml:space="preserve"> as an effort to improve coordination and alignment of resources and services at KCC.  </w:t>
      </w:r>
      <w:proofErr w:type="gramStart"/>
      <w:r w:rsidRPr="00416429">
        <w:rPr>
          <w:rFonts w:ascii="Times New Roman" w:hAnsi="Times New Roman"/>
          <w:sz w:val="23"/>
          <w:szCs w:val="24"/>
        </w:rPr>
        <w:t>Shows the coordination of instructional and counseling faculty and the planning and implementation of academic pathway academies.</w:t>
      </w:r>
      <w:proofErr w:type="gramEnd"/>
      <w:r w:rsidRPr="00416429">
        <w:rPr>
          <w:rFonts w:ascii="Times New Roman" w:hAnsi="Times New Roman"/>
          <w:sz w:val="23"/>
          <w:szCs w:val="24"/>
        </w:rPr>
        <w:t xml:space="preserve">  </w:t>
      </w:r>
      <w:proofErr w:type="gramStart"/>
      <w:r w:rsidRPr="00416429">
        <w:rPr>
          <w:rFonts w:ascii="Times New Roman" w:hAnsi="Times New Roman"/>
          <w:sz w:val="23"/>
          <w:szCs w:val="24"/>
        </w:rPr>
        <w:t xml:space="preserve">Provides data from </w:t>
      </w:r>
      <w:proofErr w:type="spellStart"/>
      <w:r w:rsidRPr="00416429">
        <w:rPr>
          <w:rFonts w:ascii="Times New Roman" w:hAnsi="Times New Roman"/>
          <w:sz w:val="23"/>
          <w:szCs w:val="24"/>
        </w:rPr>
        <w:t>Holomua</w:t>
      </w:r>
      <w:proofErr w:type="spellEnd"/>
      <w:r w:rsidRPr="00416429">
        <w:rPr>
          <w:rFonts w:ascii="Times New Roman" w:hAnsi="Times New Roman"/>
          <w:sz w:val="23"/>
          <w:szCs w:val="24"/>
        </w:rPr>
        <w:t xml:space="preserve"> as the basis for decisions in planning and academic programming.</w:t>
      </w:r>
      <w:proofErr w:type="gramEnd"/>
    </w:p>
    <w:p w:rsidR="00DA7209" w:rsidRDefault="00DA7209" w:rsidP="00F46545">
      <w:pPr>
        <w:spacing w:line="240" w:lineRule="auto"/>
        <w:rPr>
          <w:rFonts w:ascii="Times New Roman" w:hAnsi="Times New Roman"/>
          <w:b/>
          <w:sz w:val="23"/>
          <w:szCs w:val="24"/>
          <w:u w:val="single"/>
        </w:rPr>
      </w:pPr>
    </w:p>
    <w:p w:rsidR="00DA7209" w:rsidRDefault="00DA7209" w:rsidP="00F46545">
      <w:pPr>
        <w:spacing w:line="240" w:lineRule="auto"/>
        <w:rPr>
          <w:rFonts w:ascii="Times New Roman" w:hAnsi="Times New Roman"/>
          <w:b/>
          <w:sz w:val="23"/>
          <w:szCs w:val="24"/>
          <w:u w:val="single"/>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15:</w:t>
      </w:r>
      <w:r w:rsidRPr="00416429">
        <w:rPr>
          <w:rFonts w:ascii="Times New Roman" w:hAnsi="Times New Roman"/>
          <w:sz w:val="23"/>
          <w:szCs w:val="24"/>
        </w:rPr>
        <w:t xml:space="preserve"> </w:t>
      </w:r>
      <w:r w:rsidRPr="00416429">
        <w:rPr>
          <w:rFonts w:ascii="Times New Roman" w:hAnsi="Times New Roman"/>
          <w:sz w:val="23"/>
          <w:szCs w:val="24"/>
          <w:u w:val="single"/>
        </w:rPr>
        <w:t xml:space="preserve">(2010 </w:t>
      </w:r>
      <w:proofErr w:type="spellStart"/>
      <w:r w:rsidRPr="00416429">
        <w:rPr>
          <w:rFonts w:ascii="Times New Roman" w:hAnsi="Times New Roman"/>
          <w:sz w:val="23"/>
          <w:szCs w:val="24"/>
          <w:u w:val="single"/>
        </w:rPr>
        <w:t>Hoomii</w:t>
      </w:r>
      <w:proofErr w:type="spellEnd"/>
      <w:r w:rsidRPr="00416429">
        <w:rPr>
          <w:rFonts w:ascii="Times New Roman" w:hAnsi="Times New Roman"/>
          <w:sz w:val="23"/>
          <w:szCs w:val="24"/>
          <w:u w:val="single"/>
        </w:rPr>
        <w:t xml:space="preserve"> UHH-KCC_1-14-10.pdf)</w:t>
      </w:r>
    </w:p>
    <w:p w:rsidR="00DA7209" w:rsidRPr="00416429" w:rsidRDefault="00426449" w:rsidP="00F46545">
      <w:pPr>
        <w:spacing w:line="240" w:lineRule="auto"/>
        <w:rPr>
          <w:rFonts w:ascii="Times New Roman" w:hAnsi="Times New Roman"/>
          <w:sz w:val="23"/>
          <w:szCs w:val="24"/>
        </w:rPr>
      </w:pPr>
      <w:r w:rsidRPr="004264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pt;margin-top:33.45pt;width:381pt;height:79pt;z-index:-1" wrapcoords="-43 0 -43 21394 21600 21394 21600 0 -43 0">
            <v:imagedata r:id="rId6" o:title="" cropbottom="2596f"/>
            <w10:wrap type="tight"/>
          </v:shape>
        </w:pict>
      </w:r>
      <w:proofErr w:type="gramStart"/>
      <w:r w:rsidR="00DA7209" w:rsidRPr="00416429">
        <w:rPr>
          <w:rFonts w:ascii="Times New Roman" w:hAnsi="Times New Roman"/>
          <w:sz w:val="23"/>
          <w:szCs w:val="24"/>
        </w:rPr>
        <w:t>MOU with UH Hilo.</w:t>
      </w:r>
      <w:proofErr w:type="gramEnd"/>
      <w:r w:rsidR="00DA7209" w:rsidRPr="00416429">
        <w:rPr>
          <w:rFonts w:ascii="Times New Roman" w:hAnsi="Times New Roman"/>
          <w:sz w:val="23"/>
          <w:szCs w:val="24"/>
        </w:rPr>
        <w:t xml:space="preserve">  This is the result of extensive planning with UH Hilo. MOU is end result of UHCC System’s call for increasing transfers (</w:t>
      </w:r>
      <w:r w:rsidR="00DA7209" w:rsidRPr="00416429">
        <w:rPr>
          <w:rFonts w:ascii="Times New Roman" w:hAnsi="Times New Roman"/>
          <w:b/>
          <w:sz w:val="23"/>
          <w:szCs w:val="24"/>
        </w:rPr>
        <w:t>see document 1</w:t>
      </w:r>
      <w:r w:rsidR="00DA7209" w:rsidRPr="00416429">
        <w:rPr>
          <w:rFonts w:ascii="Times New Roman" w:hAnsi="Times New Roman"/>
          <w:sz w:val="23"/>
          <w:szCs w:val="24"/>
        </w:rPr>
        <w:t xml:space="preserve">). The MOU goals include: </w:t>
      </w:r>
    </w:p>
    <w:p w:rsidR="00DA7209" w:rsidRPr="00416429" w:rsidRDefault="00DA7209" w:rsidP="00F46545">
      <w:pPr>
        <w:spacing w:line="240" w:lineRule="auto"/>
        <w:rPr>
          <w:rFonts w:ascii="Times New Roman" w:hAnsi="Times New Roman"/>
          <w:sz w:val="23"/>
          <w:szCs w:val="24"/>
        </w:rPr>
      </w:pPr>
    </w:p>
    <w:p w:rsidR="00DA7209" w:rsidRPr="00416429" w:rsidRDefault="00DA7209" w:rsidP="00F46545">
      <w:pPr>
        <w:spacing w:line="240" w:lineRule="auto"/>
        <w:rPr>
          <w:rFonts w:ascii="Times New Roman" w:hAnsi="Times New Roman"/>
          <w:b/>
          <w:sz w:val="23"/>
          <w:szCs w:val="24"/>
          <w:u w:val="single"/>
        </w:rPr>
      </w:pPr>
    </w:p>
    <w:p w:rsidR="00DA7209" w:rsidRDefault="00DA7209" w:rsidP="00F46545">
      <w:pPr>
        <w:spacing w:line="240" w:lineRule="auto"/>
        <w:rPr>
          <w:rFonts w:ascii="Times New Roman" w:hAnsi="Times New Roman"/>
          <w:b/>
          <w:sz w:val="23"/>
          <w:szCs w:val="24"/>
          <w:u w:val="single"/>
        </w:rPr>
      </w:pPr>
    </w:p>
    <w:p w:rsidR="00DA7209" w:rsidRDefault="00DA7209" w:rsidP="00F46545">
      <w:pPr>
        <w:spacing w:line="240" w:lineRule="auto"/>
        <w:rPr>
          <w:rFonts w:ascii="Times New Roman" w:hAnsi="Times New Roman"/>
          <w:b/>
          <w:sz w:val="23"/>
          <w:szCs w:val="24"/>
          <w:u w:val="single"/>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 xml:space="preserve">Document 16: </w:t>
      </w:r>
      <w:r w:rsidRPr="00416429">
        <w:rPr>
          <w:rFonts w:ascii="Times New Roman" w:hAnsi="Times New Roman"/>
          <w:sz w:val="23"/>
          <w:szCs w:val="24"/>
        </w:rPr>
        <w:t>(2011 LR Discuss w-SSP Promote Stu ELS 1-18-11.pdf)</w:t>
      </w:r>
    </w:p>
    <w:p w:rsidR="00DA7209" w:rsidRPr="00416429" w:rsidRDefault="00DA7209" w:rsidP="00F46545">
      <w:pPr>
        <w:spacing w:line="240" w:lineRule="auto"/>
        <w:rPr>
          <w:rFonts w:ascii="Times New Roman" w:hAnsi="Times New Roman"/>
          <w:sz w:val="23"/>
          <w:szCs w:val="24"/>
        </w:rPr>
      </w:pPr>
      <w:proofErr w:type="gramStart"/>
      <w:r w:rsidRPr="00416429">
        <w:rPr>
          <w:rFonts w:ascii="Times New Roman" w:hAnsi="Times New Roman"/>
          <w:sz w:val="23"/>
          <w:szCs w:val="24"/>
        </w:rPr>
        <w:t>Presentation to and discussion with student support personnel concerning student engagement, learning and success through college degree pathways.</w:t>
      </w:r>
      <w:proofErr w:type="gramEnd"/>
      <w:r w:rsidRPr="00416429">
        <w:rPr>
          <w:rFonts w:ascii="Times New Roman" w:hAnsi="Times New Roman"/>
          <w:sz w:val="23"/>
          <w:szCs w:val="24"/>
        </w:rPr>
        <w:t xml:space="preserve">  </w:t>
      </w:r>
      <w:proofErr w:type="gramStart"/>
      <w:r w:rsidRPr="00416429">
        <w:rPr>
          <w:rFonts w:ascii="Times New Roman" w:hAnsi="Times New Roman"/>
          <w:sz w:val="23"/>
          <w:szCs w:val="24"/>
        </w:rPr>
        <w:t>Presents the plan for realigning of student support personnel, based on data presented, to better meet the needs of the students.</w:t>
      </w:r>
      <w:proofErr w:type="gramEnd"/>
      <w:r w:rsidRPr="00416429">
        <w:rPr>
          <w:rFonts w:ascii="Times New Roman" w:hAnsi="Times New Roman"/>
          <w:sz w:val="23"/>
          <w:szCs w:val="24"/>
        </w:rPr>
        <w:t xml:space="preserve">  </w:t>
      </w:r>
      <w:r w:rsidRPr="00416429">
        <w:rPr>
          <w:rFonts w:ascii="Times New Roman" w:hAnsi="Times New Roman"/>
          <w:b/>
          <w:sz w:val="23"/>
          <w:szCs w:val="24"/>
          <w:u w:val="single"/>
        </w:rPr>
        <w:t>Slides 23 through 39</w:t>
      </w:r>
      <w:r w:rsidRPr="00416429">
        <w:rPr>
          <w:rFonts w:ascii="Times New Roman" w:hAnsi="Times New Roman"/>
          <w:sz w:val="23"/>
          <w:szCs w:val="24"/>
        </w:rPr>
        <w:t xml:space="preserve"> describe the plan for how student services personnel will support student learning, engagement, and success.  The presentation proposes 3 counseling support units (</w:t>
      </w:r>
      <w:r w:rsidRPr="00416429">
        <w:rPr>
          <w:rFonts w:ascii="Times New Roman" w:hAnsi="Times New Roman"/>
          <w:b/>
          <w:sz w:val="23"/>
          <w:szCs w:val="24"/>
          <w:u w:val="single"/>
        </w:rPr>
        <w:t>starting with slide 35</w:t>
      </w:r>
      <w:r w:rsidRPr="00416429">
        <w:rPr>
          <w:rFonts w:ascii="Times New Roman" w:hAnsi="Times New Roman"/>
          <w:sz w:val="23"/>
          <w:szCs w:val="24"/>
        </w:rPr>
        <w:t xml:space="preserve">) as well as staffing changes.  (These staffing proposals are later changed to accommodate feedback in discussions about staffing, </w:t>
      </w:r>
      <w:r w:rsidRPr="00416429">
        <w:rPr>
          <w:rFonts w:ascii="Times New Roman" w:hAnsi="Times New Roman"/>
          <w:b/>
          <w:sz w:val="23"/>
          <w:szCs w:val="24"/>
          <w:u w:val="single"/>
        </w:rPr>
        <w:t>see doc 17:</w:t>
      </w:r>
      <w:r w:rsidRPr="00416429">
        <w:rPr>
          <w:rFonts w:ascii="Times New Roman" w:hAnsi="Times New Roman"/>
          <w:sz w:val="23"/>
          <w:szCs w:val="24"/>
        </w:rPr>
        <w:t xml:space="preserve"> </w:t>
      </w:r>
      <w:r w:rsidRPr="00416429">
        <w:rPr>
          <w:rFonts w:ascii="Times New Roman" w:hAnsi="Times New Roman"/>
          <w:i/>
          <w:sz w:val="23"/>
          <w:szCs w:val="24"/>
        </w:rPr>
        <w:t xml:space="preserve">2011 Increase </w:t>
      </w:r>
      <w:proofErr w:type="spellStart"/>
      <w:r w:rsidRPr="00416429">
        <w:rPr>
          <w:rFonts w:ascii="Times New Roman" w:hAnsi="Times New Roman"/>
          <w:i/>
          <w:sz w:val="23"/>
          <w:szCs w:val="24"/>
        </w:rPr>
        <w:t>StuELS</w:t>
      </w:r>
      <w:proofErr w:type="spellEnd"/>
      <w:r w:rsidRPr="00416429">
        <w:rPr>
          <w:rFonts w:ascii="Times New Roman" w:hAnsi="Times New Roman"/>
          <w:i/>
          <w:sz w:val="23"/>
          <w:szCs w:val="24"/>
        </w:rPr>
        <w:t xml:space="preserve"> via Pathways to PPAC Final-s 2-15-11.pdf</w:t>
      </w:r>
      <w:r w:rsidRPr="00416429">
        <w:rPr>
          <w:rFonts w:ascii="Times New Roman" w:hAnsi="Times New Roman"/>
          <w:sz w:val="23"/>
          <w:szCs w:val="24"/>
        </w:rPr>
        <w:t>, slides 33-35.)</w:t>
      </w:r>
    </w:p>
    <w:p w:rsidR="00DA7209" w:rsidRDefault="00DA7209" w:rsidP="00F46545">
      <w:pPr>
        <w:spacing w:line="240" w:lineRule="auto"/>
        <w:rPr>
          <w:rFonts w:ascii="Times New Roman" w:hAnsi="Times New Roman"/>
          <w:b/>
          <w:sz w:val="23"/>
          <w:szCs w:val="24"/>
          <w:u w:val="single"/>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17:</w:t>
      </w:r>
      <w:r w:rsidRPr="00416429">
        <w:rPr>
          <w:rFonts w:ascii="Times New Roman" w:hAnsi="Times New Roman"/>
          <w:sz w:val="23"/>
          <w:szCs w:val="24"/>
        </w:rPr>
        <w:t xml:space="preserve"> </w:t>
      </w:r>
      <w:bookmarkStart w:id="0" w:name="OLE_LINK1"/>
      <w:r w:rsidRPr="00416429">
        <w:rPr>
          <w:rFonts w:ascii="Times New Roman" w:hAnsi="Times New Roman"/>
          <w:sz w:val="23"/>
          <w:szCs w:val="24"/>
        </w:rPr>
        <w:t xml:space="preserve">(2011 Increase </w:t>
      </w:r>
      <w:proofErr w:type="spellStart"/>
      <w:r w:rsidRPr="00416429">
        <w:rPr>
          <w:rFonts w:ascii="Times New Roman" w:hAnsi="Times New Roman"/>
          <w:sz w:val="23"/>
          <w:szCs w:val="24"/>
        </w:rPr>
        <w:t>StuELS</w:t>
      </w:r>
      <w:proofErr w:type="spellEnd"/>
      <w:r w:rsidRPr="00416429">
        <w:rPr>
          <w:rFonts w:ascii="Times New Roman" w:hAnsi="Times New Roman"/>
          <w:sz w:val="23"/>
          <w:szCs w:val="24"/>
        </w:rPr>
        <w:t xml:space="preserve"> via Pathways to PPAC Final-s 2-15-11.pdf)</w:t>
      </w:r>
      <w:bookmarkEnd w:id="0"/>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t xml:space="preserve">Presentation the PPAC concerning realignment of student service personnel concerning student engagement, learning and success through college degree pathways.  Topics covered include statewide goals and outcomes (Hawai‘i Graduation Initiative), data based evidence for need to improve outcomes, listed student support personnel duties and responsibilities, and a proposed realignment of student support personnel to meet student and state educational outcomes/needs.  </w:t>
      </w:r>
      <w:r w:rsidRPr="00416429">
        <w:rPr>
          <w:rFonts w:ascii="Times New Roman" w:hAnsi="Times New Roman"/>
          <w:b/>
          <w:sz w:val="23"/>
          <w:szCs w:val="24"/>
          <w:u w:val="single"/>
        </w:rPr>
        <w:t>Slide 16</w:t>
      </w:r>
      <w:r w:rsidRPr="00416429">
        <w:rPr>
          <w:rFonts w:ascii="Times New Roman" w:hAnsi="Times New Roman"/>
          <w:sz w:val="23"/>
          <w:szCs w:val="24"/>
        </w:rPr>
        <w:t xml:space="preserve"> illustrates how UHCC’s outcome-based budgeting is implemented for KCC.  Slide shows baseline numbers and strategic targets.  The college receives funding depending on whether we meet the targets listed under FY2012 and FY2013, i.e., we will get a percentage of that allotment based on the weights listed in the WT column.  Purpose of this info is to illustrate that it is everyone’s responsibility to help the college meet its outcome goals as it affects college funding.</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Slide 17</w:t>
      </w:r>
      <w:r w:rsidRPr="00416429">
        <w:rPr>
          <w:rFonts w:ascii="Times New Roman" w:hAnsi="Times New Roman"/>
          <w:sz w:val="23"/>
          <w:szCs w:val="24"/>
        </w:rPr>
        <w:t xml:space="preserve"> shows all the environmental forces that affect our planning around student engagement, learning and success. Budgeting (HR positions) discussed - </w:t>
      </w:r>
      <w:r w:rsidRPr="00416429">
        <w:rPr>
          <w:rFonts w:ascii="Times New Roman" w:hAnsi="Times New Roman"/>
          <w:b/>
          <w:sz w:val="23"/>
          <w:szCs w:val="24"/>
          <w:u w:val="single"/>
        </w:rPr>
        <w:t>Slides 33 to 35</w:t>
      </w:r>
      <w:r w:rsidRPr="00416429">
        <w:rPr>
          <w:rFonts w:ascii="Times New Roman" w:hAnsi="Times New Roman"/>
          <w:sz w:val="23"/>
          <w:szCs w:val="24"/>
        </w:rPr>
        <w:t xml:space="preserve"> show budget changes from </w:t>
      </w:r>
      <w:r w:rsidRPr="00416429">
        <w:rPr>
          <w:rFonts w:ascii="Times New Roman" w:hAnsi="Times New Roman"/>
          <w:b/>
          <w:sz w:val="23"/>
          <w:szCs w:val="24"/>
          <w:u w:val="single"/>
        </w:rPr>
        <w:t>document 16</w:t>
      </w:r>
      <w:r w:rsidRPr="00416429">
        <w:rPr>
          <w:rFonts w:ascii="Times New Roman" w:hAnsi="Times New Roman"/>
          <w:sz w:val="23"/>
          <w:szCs w:val="24"/>
        </w:rPr>
        <w:t xml:space="preserve"> based on feedback from student support personnel.  </w:t>
      </w:r>
    </w:p>
    <w:p w:rsidR="00DA7209" w:rsidRDefault="00DA7209" w:rsidP="00F46545">
      <w:pPr>
        <w:spacing w:line="240" w:lineRule="auto"/>
        <w:rPr>
          <w:rFonts w:ascii="Times New Roman" w:hAnsi="Times New Roman"/>
          <w:b/>
          <w:sz w:val="23"/>
          <w:szCs w:val="24"/>
          <w:u w:val="single"/>
        </w:rPr>
      </w:pP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b/>
          <w:sz w:val="23"/>
          <w:szCs w:val="24"/>
          <w:u w:val="single"/>
        </w:rPr>
        <w:t>Document 18 (same as above):</w:t>
      </w:r>
      <w:r w:rsidRPr="00416429">
        <w:rPr>
          <w:rFonts w:ascii="Times New Roman" w:hAnsi="Times New Roman"/>
          <w:sz w:val="23"/>
          <w:szCs w:val="24"/>
        </w:rPr>
        <w:t xml:space="preserve">  (2011 Pathways Overview and Update </w:t>
      </w:r>
      <w:proofErr w:type="spellStart"/>
      <w:r w:rsidRPr="00416429">
        <w:rPr>
          <w:rFonts w:ascii="Times New Roman" w:hAnsi="Times New Roman"/>
          <w:sz w:val="23"/>
          <w:szCs w:val="24"/>
        </w:rPr>
        <w:t>KGoya</w:t>
      </w:r>
      <w:proofErr w:type="spellEnd"/>
      <w:r w:rsidRPr="00416429">
        <w:rPr>
          <w:rFonts w:ascii="Times New Roman" w:hAnsi="Times New Roman"/>
          <w:sz w:val="23"/>
          <w:szCs w:val="24"/>
        </w:rPr>
        <w:t xml:space="preserve"> to PPAC 2-15-11.ppt)</w:t>
      </w:r>
    </w:p>
    <w:p w:rsidR="00DA7209" w:rsidRPr="00416429" w:rsidRDefault="00DA7209" w:rsidP="00F46545">
      <w:pPr>
        <w:spacing w:line="240" w:lineRule="auto"/>
        <w:rPr>
          <w:rFonts w:ascii="Times New Roman" w:hAnsi="Times New Roman"/>
          <w:sz w:val="23"/>
          <w:szCs w:val="24"/>
        </w:rPr>
      </w:pPr>
      <w:r w:rsidRPr="00416429">
        <w:rPr>
          <w:rFonts w:ascii="Times New Roman" w:hAnsi="Times New Roman"/>
          <w:sz w:val="23"/>
          <w:szCs w:val="24"/>
        </w:rPr>
        <w:lastRenderedPageBreak/>
        <w:t>(See pages 2-3 above)</w:t>
      </w:r>
    </w:p>
    <w:p w:rsidR="00DA7209" w:rsidRPr="00416429" w:rsidRDefault="00DA7209" w:rsidP="00F46545">
      <w:pPr>
        <w:spacing w:line="240" w:lineRule="auto"/>
        <w:rPr>
          <w:rFonts w:ascii="Times New Roman" w:hAnsi="Times New Roman"/>
          <w:sz w:val="23"/>
          <w:szCs w:val="24"/>
        </w:rPr>
      </w:pPr>
    </w:p>
    <w:p w:rsidR="00DA7209" w:rsidRPr="00416429" w:rsidRDefault="00DA7209" w:rsidP="00F46545">
      <w:pPr>
        <w:spacing w:line="240" w:lineRule="auto"/>
        <w:rPr>
          <w:rFonts w:ascii="Times New Roman" w:hAnsi="Times New Roman"/>
          <w:b/>
          <w:sz w:val="16"/>
          <w:szCs w:val="16"/>
          <w:u w:val="single"/>
        </w:rPr>
      </w:pPr>
      <w:r w:rsidRPr="00416429">
        <w:rPr>
          <w:rFonts w:ascii="Times New Roman" w:hAnsi="Times New Roman"/>
          <w:sz w:val="16"/>
          <w:szCs w:val="16"/>
        </w:rPr>
        <w:t>4-Academic and Student Services Program Planning</w:t>
      </w:r>
      <w:r>
        <w:rPr>
          <w:rFonts w:ascii="Times New Roman" w:hAnsi="Times New Roman"/>
          <w:sz w:val="16"/>
          <w:szCs w:val="16"/>
        </w:rPr>
        <w:t xml:space="preserve"> 8-10-11</w:t>
      </w:r>
      <w:r w:rsidRPr="00416429">
        <w:rPr>
          <w:rFonts w:ascii="Times New Roman" w:hAnsi="Times New Roman"/>
          <w:sz w:val="16"/>
          <w:szCs w:val="16"/>
        </w:rPr>
        <w:t>.docx</w:t>
      </w:r>
    </w:p>
    <w:sectPr w:rsidR="00DA7209" w:rsidRPr="00416429" w:rsidSect="00DF21DD">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1A" w:rsidRDefault="0090731A">
      <w:r>
        <w:separator/>
      </w:r>
    </w:p>
  </w:endnote>
  <w:endnote w:type="continuationSeparator" w:id="0">
    <w:p w:rsidR="0090731A" w:rsidRDefault="00907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09" w:rsidRDefault="00426449" w:rsidP="00B031FF">
    <w:pPr>
      <w:pStyle w:val="Footer"/>
      <w:framePr w:wrap="around" w:vAnchor="text" w:hAnchor="margin" w:xAlign="right" w:y="1"/>
      <w:rPr>
        <w:rStyle w:val="PageNumber"/>
      </w:rPr>
    </w:pPr>
    <w:r>
      <w:rPr>
        <w:rStyle w:val="PageNumber"/>
      </w:rPr>
      <w:fldChar w:fldCharType="begin"/>
    </w:r>
    <w:r w:rsidR="00DA7209">
      <w:rPr>
        <w:rStyle w:val="PageNumber"/>
      </w:rPr>
      <w:instrText xml:space="preserve">PAGE  </w:instrText>
    </w:r>
    <w:r>
      <w:rPr>
        <w:rStyle w:val="PageNumber"/>
      </w:rPr>
      <w:fldChar w:fldCharType="end"/>
    </w:r>
  </w:p>
  <w:p w:rsidR="00DA7209" w:rsidRDefault="00DA7209" w:rsidP="00DF21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09" w:rsidRDefault="00426449" w:rsidP="00B031FF">
    <w:pPr>
      <w:pStyle w:val="Footer"/>
      <w:framePr w:wrap="around" w:vAnchor="text" w:hAnchor="margin" w:xAlign="right" w:y="1"/>
      <w:rPr>
        <w:rStyle w:val="PageNumber"/>
      </w:rPr>
    </w:pPr>
    <w:r>
      <w:rPr>
        <w:rStyle w:val="PageNumber"/>
      </w:rPr>
      <w:fldChar w:fldCharType="begin"/>
    </w:r>
    <w:r w:rsidR="00DA7209">
      <w:rPr>
        <w:rStyle w:val="PageNumber"/>
      </w:rPr>
      <w:instrText xml:space="preserve">PAGE  </w:instrText>
    </w:r>
    <w:r>
      <w:rPr>
        <w:rStyle w:val="PageNumber"/>
      </w:rPr>
      <w:fldChar w:fldCharType="separate"/>
    </w:r>
    <w:r w:rsidR="00FB2001">
      <w:rPr>
        <w:rStyle w:val="PageNumber"/>
        <w:noProof/>
      </w:rPr>
      <w:t>6</w:t>
    </w:r>
    <w:r>
      <w:rPr>
        <w:rStyle w:val="PageNumber"/>
      </w:rPr>
      <w:fldChar w:fldCharType="end"/>
    </w:r>
  </w:p>
  <w:p w:rsidR="00DA7209" w:rsidRDefault="00DA7209" w:rsidP="00DF21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1A" w:rsidRDefault="0090731A">
      <w:r>
        <w:separator/>
      </w:r>
    </w:p>
  </w:footnote>
  <w:footnote w:type="continuationSeparator" w:id="0">
    <w:p w:rsidR="0090731A" w:rsidRDefault="00907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FCB"/>
    <w:rsid w:val="00007BF9"/>
    <w:rsid w:val="000C7EE9"/>
    <w:rsid w:val="000D31F7"/>
    <w:rsid w:val="00126A1F"/>
    <w:rsid w:val="00140D6A"/>
    <w:rsid w:val="001900E6"/>
    <w:rsid w:val="0019626F"/>
    <w:rsid w:val="0020392B"/>
    <w:rsid w:val="002101C1"/>
    <w:rsid w:val="0024638A"/>
    <w:rsid w:val="002633C8"/>
    <w:rsid w:val="00277C88"/>
    <w:rsid w:val="002978F4"/>
    <w:rsid w:val="002F1B93"/>
    <w:rsid w:val="002F7D0B"/>
    <w:rsid w:val="00300FCB"/>
    <w:rsid w:val="00335ED0"/>
    <w:rsid w:val="003439C2"/>
    <w:rsid w:val="00391B8E"/>
    <w:rsid w:val="003A7C3F"/>
    <w:rsid w:val="003D39B8"/>
    <w:rsid w:val="00416429"/>
    <w:rsid w:val="00426449"/>
    <w:rsid w:val="00437B4E"/>
    <w:rsid w:val="00452168"/>
    <w:rsid w:val="004D39B5"/>
    <w:rsid w:val="00502E66"/>
    <w:rsid w:val="00524499"/>
    <w:rsid w:val="00541DDC"/>
    <w:rsid w:val="005E278A"/>
    <w:rsid w:val="006260F9"/>
    <w:rsid w:val="006477AD"/>
    <w:rsid w:val="0065337B"/>
    <w:rsid w:val="00656972"/>
    <w:rsid w:val="00664B00"/>
    <w:rsid w:val="00664DC3"/>
    <w:rsid w:val="0068176A"/>
    <w:rsid w:val="006D4502"/>
    <w:rsid w:val="006F290C"/>
    <w:rsid w:val="00705B0E"/>
    <w:rsid w:val="00756F84"/>
    <w:rsid w:val="00760879"/>
    <w:rsid w:val="007715A4"/>
    <w:rsid w:val="007A2FDD"/>
    <w:rsid w:val="007D601B"/>
    <w:rsid w:val="0082522D"/>
    <w:rsid w:val="00855F20"/>
    <w:rsid w:val="00857264"/>
    <w:rsid w:val="008B09E1"/>
    <w:rsid w:val="008C7D1B"/>
    <w:rsid w:val="0090731A"/>
    <w:rsid w:val="0093712C"/>
    <w:rsid w:val="0095276C"/>
    <w:rsid w:val="00963F11"/>
    <w:rsid w:val="009865A4"/>
    <w:rsid w:val="00A05D79"/>
    <w:rsid w:val="00A22CA9"/>
    <w:rsid w:val="00A9244B"/>
    <w:rsid w:val="00AA05FC"/>
    <w:rsid w:val="00AC02C5"/>
    <w:rsid w:val="00B031FF"/>
    <w:rsid w:val="00B40351"/>
    <w:rsid w:val="00B4489E"/>
    <w:rsid w:val="00B60E5F"/>
    <w:rsid w:val="00B6635E"/>
    <w:rsid w:val="00C50E7B"/>
    <w:rsid w:val="00CB1B29"/>
    <w:rsid w:val="00CC5D8B"/>
    <w:rsid w:val="00D72467"/>
    <w:rsid w:val="00D957E3"/>
    <w:rsid w:val="00DA54D5"/>
    <w:rsid w:val="00DA7209"/>
    <w:rsid w:val="00DB755E"/>
    <w:rsid w:val="00DF21DD"/>
    <w:rsid w:val="00E10362"/>
    <w:rsid w:val="00E26932"/>
    <w:rsid w:val="00E45797"/>
    <w:rsid w:val="00EB3BB4"/>
    <w:rsid w:val="00EF332C"/>
    <w:rsid w:val="00F46545"/>
    <w:rsid w:val="00FB2001"/>
    <w:rsid w:val="00FD6387"/>
    <w:rsid w:val="00FE18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176A"/>
    <w:pPr>
      <w:autoSpaceDE w:val="0"/>
      <w:autoSpaceDN w:val="0"/>
      <w:adjustRightInd w:val="0"/>
    </w:pPr>
    <w:rPr>
      <w:rFonts w:ascii="Times New Roman" w:eastAsia="PMingLiU" w:hAnsi="Times New Roman"/>
      <w:color w:val="000000"/>
      <w:sz w:val="24"/>
      <w:szCs w:val="24"/>
      <w:lang w:eastAsia="zh-TW"/>
    </w:rPr>
  </w:style>
  <w:style w:type="paragraph" w:styleId="Footer">
    <w:name w:val="footer"/>
    <w:basedOn w:val="Normal"/>
    <w:link w:val="FooterChar"/>
    <w:uiPriority w:val="99"/>
    <w:rsid w:val="00DF21DD"/>
    <w:pPr>
      <w:tabs>
        <w:tab w:val="center" w:pos="4320"/>
        <w:tab w:val="right" w:pos="8640"/>
      </w:tabs>
    </w:pPr>
  </w:style>
  <w:style w:type="character" w:customStyle="1" w:styleId="FooterChar">
    <w:name w:val="Footer Char"/>
    <w:basedOn w:val="DefaultParagraphFont"/>
    <w:link w:val="Footer"/>
    <w:uiPriority w:val="99"/>
    <w:semiHidden/>
    <w:locked/>
    <w:rsid w:val="00A05D79"/>
    <w:rPr>
      <w:rFonts w:cs="Times New Roman"/>
    </w:rPr>
  </w:style>
  <w:style w:type="character" w:styleId="PageNumber">
    <w:name w:val="page number"/>
    <w:basedOn w:val="DefaultParagraphFont"/>
    <w:uiPriority w:val="99"/>
    <w:rsid w:val="00DF21D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2358</Words>
  <Characters>13444</Characters>
  <Application>Microsoft Office Word</Application>
  <DocSecurity>0</DocSecurity>
  <Lines>112</Lines>
  <Paragraphs>31</Paragraphs>
  <ScaleCrop>false</ScaleCrop>
  <Company>Microsoft</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sunyeen</dc:creator>
  <cp:keywords/>
  <dc:description/>
  <cp:lastModifiedBy>sunyeen</cp:lastModifiedBy>
  <cp:revision>47</cp:revision>
  <cp:lastPrinted>2011-08-11T01:57:00Z</cp:lastPrinted>
  <dcterms:created xsi:type="dcterms:W3CDTF">2011-07-26T21:55:00Z</dcterms:created>
  <dcterms:modified xsi:type="dcterms:W3CDTF">2011-08-18T02:52:00Z</dcterms:modified>
</cp:coreProperties>
</file>